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BİREY VE TOPLUM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C13CA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13CAA">
              <w:rPr>
                <w:rFonts w:ascii="Segoe UI" w:hAnsi="Segoe UI" w:cs="Segoe UI"/>
                <w:sz w:val="20"/>
                <w:szCs w:val="20"/>
              </w:rPr>
              <w:t>ÖN YARGILARI KIRIYORUM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- </w:t>
            </w:r>
            <w:r w:rsidRPr="00C13CAA">
              <w:rPr>
                <w:rFonts w:ascii="Segoe UI" w:hAnsi="Segoe UI" w:cs="Segoe UI"/>
                <w:sz w:val="20"/>
                <w:szCs w:val="20"/>
              </w:rPr>
              <w:t>BİRLİKTE DAHA GÜÇLÜYÜZ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C13CA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1-5 Ekim</w:t>
            </w:r>
            <w:r w:rsidR="005D101F">
              <w:rPr>
                <w:rFonts w:ascii="Segoe UI" w:hAnsi="Segoe UI" w:cs="Segoe UI"/>
                <w:sz w:val="20"/>
                <w:szCs w:val="20"/>
              </w:rPr>
              <w:t xml:space="preserve">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C13CAA" w:rsidP="00C13CA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C13CAA">
              <w:rPr>
                <w:rFonts w:ascii="Segoe UI" w:eastAsia="Arial" w:hAnsi="Segoe UI" w:cs="Segoe UI"/>
                <w:b/>
                <w:sz w:val="20"/>
                <w:szCs w:val="20"/>
              </w:rPr>
              <w:t>SB.6.1.3. Toplumda uyum içerisinde yaşayabilmek için farklılıklara yönelik ön yargıları sorgular.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SB.6.1.4. T</w:t>
            </w:r>
            <w:r w:rsidRPr="00C13CAA">
              <w:rPr>
                <w:rFonts w:ascii="Segoe UI" w:eastAsia="Arial" w:hAnsi="Segoe UI" w:cs="Segoe UI"/>
                <w:b/>
                <w:sz w:val="20"/>
                <w:szCs w:val="20"/>
              </w:rPr>
              <w:t>oplumsal birlikteliğin oluşmasında sosyal yardımlaşma ve dayanı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şmayı destekleyici faaliyetlere </w:t>
            </w:r>
            <w:r w:rsidRPr="00C13CAA">
              <w:rPr>
                <w:rFonts w:ascii="Segoe UI" w:eastAsia="Arial" w:hAnsi="Segoe UI" w:cs="Segoe UI"/>
                <w:b/>
                <w:sz w:val="20"/>
                <w:szCs w:val="20"/>
              </w:rPr>
              <w:t>katılır.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0A2123" w:rsidP="000A2123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Dayanışma ve yardımseverlik değerleri, </w:t>
            </w:r>
            <w:r w:rsidRPr="000A2123">
              <w:rPr>
                <w:rFonts w:ascii="Segoe UI" w:eastAsia="Times New Roman" w:hAnsi="Segoe UI" w:cs="Segoe UI"/>
                <w:sz w:val="20"/>
                <w:szCs w:val="20"/>
              </w:rPr>
              <w:t xml:space="preserve"> eleş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tirel düşünme, zaman ve </w:t>
            </w:r>
            <w:r w:rsidRPr="000A2123">
              <w:rPr>
                <w:rFonts w:ascii="Segoe UI" w:eastAsia="Times New Roman" w:hAnsi="Segoe UI" w:cs="Segoe UI"/>
                <w:sz w:val="20"/>
                <w:szCs w:val="20"/>
              </w:rPr>
              <w:t xml:space="preserve">kronolojiyi algılama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becerileri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AA" w:rsidRPr="00C13CAA" w:rsidRDefault="00C13CAA" w:rsidP="00C13CAA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13CAA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Sınıfta en yakın arkadaşınızla 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>farklı olan yönleriniz nelerdir</w:t>
            </w:r>
            <w:r w:rsidR="00AB1558" w:rsidRPr="00DA7A3B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? </w:t>
            </w:r>
            <w:r w:rsidRPr="00C13CAA">
              <w:rPr>
                <w:rFonts w:ascii="Segoe UI" w:eastAsia="Times New Roman" w:hAnsi="Segoe UI" w:cs="Segoe UI"/>
                <w:sz w:val="20"/>
                <w:szCs w:val="20"/>
              </w:rPr>
              <w:t>Sorusu sorulur ve konu metni okutulur.</w:t>
            </w:r>
            <w:r w:rsidR="00AB1558" w:rsidRPr="00C13CAA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r w:rsidRPr="00C13CAA">
              <w:rPr>
                <w:rFonts w:ascii="Segoe UI" w:eastAsia="Times New Roman" w:hAnsi="Segoe UI" w:cs="Segoe UI"/>
                <w:b/>
                <w:sz w:val="20"/>
                <w:szCs w:val="20"/>
              </w:rPr>
              <w:t>1) Burcu’nun anne ve babasının çevresindeki insanlara ön yarg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ılı olmalarının sebepleri neler </w:t>
            </w:r>
            <w:r w:rsidRPr="00C13CAA">
              <w:rPr>
                <w:rFonts w:ascii="Segoe UI" w:eastAsia="Times New Roman" w:hAnsi="Segoe UI" w:cs="Segoe UI"/>
                <w:b/>
                <w:sz w:val="20"/>
                <w:szCs w:val="20"/>
              </w:rPr>
              <w:t>olabilir?</w:t>
            </w:r>
          </w:p>
          <w:p w:rsidR="00C13CAA" w:rsidRPr="00C13CAA" w:rsidRDefault="00C13CAA" w:rsidP="00C13CAA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13CAA">
              <w:rPr>
                <w:rFonts w:ascii="Segoe UI" w:eastAsia="Times New Roman" w:hAnsi="Segoe UI" w:cs="Segoe UI"/>
                <w:b/>
                <w:sz w:val="20"/>
                <w:szCs w:val="20"/>
              </w:rPr>
              <w:t>2) Melek Hanım da Burcu’nun babasına ön yargılı yaklaşmış olsa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ydı iş yerinde ne gibi sorunlar </w:t>
            </w:r>
            <w:r w:rsidRPr="00C13CAA">
              <w:rPr>
                <w:rFonts w:ascii="Segoe UI" w:eastAsia="Times New Roman" w:hAnsi="Segoe UI" w:cs="Segoe UI"/>
                <w:b/>
                <w:sz w:val="20"/>
                <w:szCs w:val="20"/>
              </w:rPr>
              <w:t>yaşanabilirdi?</w:t>
            </w:r>
          </w:p>
          <w:p w:rsidR="00C13CAA" w:rsidRDefault="00C13CAA" w:rsidP="00C13CA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13CAA">
              <w:rPr>
                <w:rFonts w:ascii="Segoe UI" w:eastAsia="Times New Roman" w:hAnsi="Segoe UI" w:cs="Segoe UI"/>
                <w:b/>
                <w:sz w:val="20"/>
                <w:szCs w:val="20"/>
              </w:rPr>
              <w:t>3) Burcu’nun anne ve babasının ön yargılarından vazgeçmelerinde neler etkili olmuştur?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AB1558" w:rsidRPr="00DA7A3B">
              <w:rPr>
                <w:rFonts w:ascii="Segoe UI" w:eastAsia="Times New Roman" w:hAnsi="Segoe UI" w:cs="Segoe UI"/>
                <w:sz w:val="20"/>
                <w:szCs w:val="20"/>
              </w:rPr>
              <w:t>orular</w:t>
            </w:r>
            <w:proofErr w:type="gramEnd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devam edilir.</w:t>
            </w:r>
          </w:p>
          <w:p w:rsidR="00C13CAA" w:rsidRDefault="00C13CAA" w:rsidP="00C13CA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13CAA">
              <w:rPr>
                <w:rFonts w:ascii="Segoe UI" w:eastAsia="Times New Roman" w:hAnsi="Segoe UI" w:cs="Segoe UI"/>
                <w:sz w:val="20"/>
                <w:szCs w:val="20"/>
              </w:rPr>
              <w:t>Ön yargının, ayrımcılığın ve ç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atışmanın azalmasını istiyorsak </w:t>
            </w:r>
            <w:r w:rsidRPr="00C13CAA">
              <w:rPr>
                <w:rFonts w:ascii="Segoe UI" w:eastAsia="Times New Roman" w:hAnsi="Segoe UI" w:cs="Segoe UI"/>
                <w:sz w:val="20"/>
                <w:szCs w:val="20"/>
              </w:rPr>
              <w:t>toplumsal temas artı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rılmalı, insanlar arasındaki </w:t>
            </w:r>
            <w:r w:rsidRPr="00C13CAA">
              <w:rPr>
                <w:rFonts w:ascii="Segoe UI" w:eastAsia="Times New Roman" w:hAnsi="Segoe UI" w:cs="Segoe UI"/>
                <w:sz w:val="20"/>
                <w:szCs w:val="20"/>
              </w:rPr>
              <w:t>iletişim ve duygusa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 bağ güçlendirilmelidir. Ön yargı hem </w:t>
            </w:r>
            <w:r w:rsidRPr="00C13CAA">
              <w:rPr>
                <w:rFonts w:ascii="Segoe UI" w:eastAsia="Times New Roman" w:hAnsi="Segoe UI" w:cs="Segoe UI"/>
                <w:sz w:val="20"/>
                <w:szCs w:val="20"/>
              </w:rPr>
              <w:t>bireysel hem de toplumsa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 bir sorundur. Bireysel olarak </w:t>
            </w:r>
            <w:r w:rsidRPr="00C13CAA">
              <w:rPr>
                <w:rFonts w:ascii="Segoe UI" w:eastAsia="Times New Roman" w:hAnsi="Segoe UI" w:cs="Segoe UI"/>
                <w:sz w:val="20"/>
                <w:szCs w:val="20"/>
              </w:rPr>
              <w:t xml:space="preserve">değerlendirdiğimizde ön yargı,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bireyin insanlarla iletişimini, </w:t>
            </w:r>
            <w:r w:rsidRPr="00C13CAA">
              <w:rPr>
                <w:rFonts w:ascii="Segoe UI" w:eastAsia="Times New Roman" w:hAnsi="Segoe UI" w:cs="Segoe UI"/>
                <w:sz w:val="20"/>
                <w:szCs w:val="20"/>
              </w:rPr>
              <w:t xml:space="preserve">arkadaşlık ilişkilerini ve topluma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uyumunu olumsuz etkilemektedir. </w:t>
            </w:r>
            <w:r w:rsidRPr="00C13CAA">
              <w:rPr>
                <w:rFonts w:ascii="Segoe UI" w:eastAsia="Times New Roman" w:hAnsi="Segoe UI" w:cs="Segoe UI"/>
                <w:sz w:val="20"/>
                <w:szCs w:val="20"/>
              </w:rPr>
              <w:t>İnsanlar ha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kkındaki ön yargılar ve olumsuz </w:t>
            </w:r>
            <w:r w:rsidRPr="00C13CAA">
              <w:rPr>
                <w:rFonts w:ascii="Segoe UI" w:eastAsia="Times New Roman" w:hAnsi="Segoe UI" w:cs="Segoe UI"/>
                <w:sz w:val="20"/>
                <w:szCs w:val="20"/>
              </w:rPr>
              <w:t>tecrübeler farklı inanç, m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ezhep ve kültürlere karşı kalıp </w:t>
            </w:r>
            <w:r w:rsidRPr="00C13CAA">
              <w:rPr>
                <w:rFonts w:ascii="Segoe UI" w:eastAsia="Times New Roman" w:hAnsi="Segoe UI" w:cs="Segoe UI"/>
                <w:sz w:val="20"/>
                <w:szCs w:val="20"/>
              </w:rPr>
              <w:t>yargı oluşmasına sebep olabi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lir. Kalıp yargı günlük hayatta </w:t>
            </w:r>
            <w:r w:rsidRPr="00C13CAA">
              <w:rPr>
                <w:rFonts w:ascii="Segoe UI" w:eastAsia="Times New Roman" w:hAnsi="Segoe UI" w:cs="Segoe UI"/>
                <w:sz w:val="20"/>
                <w:szCs w:val="20"/>
              </w:rPr>
              <w:t>karşılaştığımız sorunlardan biridir. Ka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lıp yargılar toplumsal </w:t>
            </w:r>
            <w:r w:rsidRPr="00C13CAA">
              <w:rPr>
                <w:rFonts w:ascii="Segoe UI" w:eastAsia="Times New Roman" w:hAnsi="Segoe UI" w:cs="Segoe UI"/>
                <w:sz w:val="20"/>
                <w:szCs w:val="20"/>
              </w:rPr>
              <w:t>uyumu olumsuz yönde etkiler.</w:t>
            </w:r>
          </w:p>
          <w:p w:rsidR="00C13CAA" w:rsidRDefault="00C13CAA" w:rsidP="00C13CA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13CAA">
              <w:rPr>
                <w:rFonts w:ascii="Segoe UI" w:eastAsia="Times New Roman" w:hAnsi="Segoe UI" w:cs="Segoe UI"/>
                <w:b/>
                <w:sz w:val="20"/>
                <w:szCs w:val="20"/>
              </w:rPr>
              <w:t>Hz. Muhammed “İnsanların hayırlı</w:t>
            </w:r>
            <w:r w:rsidRPr="00C13CAA">
              <w:rPr>
                <w:rFonts w:ascii="Segoe UI" w:eastAsia="Times New Roman" w:hAnsi="Segoe UI" w:cs="Segoe UI"/>
                <w:b/>
                <w:sz w:val="20"/>
                <w:szCs w:val="20"/>
              </w:rPr>
              <w:t>sı, insanlara faydalı olandır.”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Pr="00C13CAA">
              <w:rPr>
                <w:rFonts w:ascii="Segoe UI" w:eastAsia="Times New Roman" w:hAnsi="Segoe UI" w:cs="Segoe UI"/>
                <w:sz w:val="20"/>
                <w:szCs w:val="20"/>
              </w:rPr>
              <w:t>hadisiyle nasıl bir mesaj vermek istemiştir?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Sorusu sorulur.</w:t>
            </w:r>
          </w:p>
          <w:p w:rsidR="000A2123" w:rsidRPr="00C13CAA" w:rsidRDefault="00C13CAA" w:rsidP="00C13CA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13CAA">
              <w:rPr>
                <w:rFonts w:ascii="Segoe UI" w:eastAsia="Times New Roman" w:hAnsi="Segoe UI" w:cs="Segoe UI"/>
                <w:sz w:val="20"/>
                <w:szCs w:val="20"/>
              </w:rPr>
              <w:t>İnsanlar beslenme, giyinme, barınma, eğitim, sağlık gibi ihtiyaçlarını karşılamak için kurumsal b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ir düzene </w:t>
            </w:r>
            <w:r w:rsidRPr="00C13CAA">
              <w:rPr>
                <w:rFonts w:ascii="Segoe UI" w:eastAsia="Times New Roman" w:hAnsi="Segoe UI" w:cs="Segoe UI"/>
                <w:sz w:val="20"/>
                <w:szCs w:val="20"/>
              </w:rPr>
              <w:t>gereksinim duyarlar. Sosyal yardımlaşma ve dayanışma bu ihtiyaçları karşılam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ak üzere ortaya çıkan, toplumun </w:t>
            </w:r>
            <w:r w:rsidRPr="00C13CAA">
              <w:rPr>
                <w:rFonts w:ascii="Segoe UI" w:eastAsia="Times New Roman" w:hAnsi="Segoe UI" w:cs="Segoe UI"/>
                <w:sz w:val="20"/>
                <w:szCs w:val="20"/>
              </w:rPr>
              <w:t>ekonomik yapısını dengede tutan, birlik ve beraberliği artıran değe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rlerdir. Bu değerler kapsamında </w:t>
            </w:r>
            <w:r w:rsidRPr="00C13CAA">
              <w:rPr>
                <w:rFonts w:ascii="Segoe UI" w:eastAsia="Times New Roman" w:hAnsi="Segoe UI" w:cs="Segoe UI"/>
                <w:sz w:val="20"/>
                <w:szCs w:val="20"/>
              </w:rPr>
              <w:t>yapılan faaliyetler arttıkça toplumun refah düzeyi ve toplumsal huzur artar.</w:t>
            </w:r>
            <w:bookmarkStart w:id="0" w:name="_GoBack"/>
            <w:bookmarkEnd w:id="0"/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DD36EE" w:rsidRDefault="00DD36EE" w:rsidP="00C13CAA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C13CAA">
              <w:rPr>
                <w:rFonts w:ascii="Segoe UI" w:hAnsi="Segoe UI" w:cs="Segoe UI"/>
                <w:sz w:val="20"/>
                <w:szCs w:val="20"/>
              </w:rPr>
              <w:t>Önyargılı davranmanın nedenleri nelerdir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C13CAA">
              <w:rPr>
                <w:rFonts w:ascii="Segoe UI" w:hAnsi="Segoe UI" w:cs="Segoe UI"/>
                <w:sz w:val="20"/>
                <w:szCs w:val="20"/>
              </w:rPr>
              <w:t>Ayrımcılığı ve kalıp yargıları ortadan kaldırmak için neler yapmalıyız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</w:t>
            </w:r>
            <w:r w:rsidR="000A2123">
              <w:rPr>
                <w:rFonts w:ascii="Segoe UI" w:hAnsi="Segoe UI" w:cs="Segoe UI"/>
                <w:sz w:val="20"/>
                <w:szCs w:val="20"/>
              </w:rPr>
              <w:t>-</w:t>
            </w:r>
            <w:r w:rsidR="00C13CAA">
              <w:rPr>
                <w:rFonts w:ascii="Segoe UI" w:hAnsi="Segoe UI" w:cs="Segoe UI"/>
                <w:sz w:val="20"/>
                <w:szCs w:val="20"/>
              </w:rPr>
              <w:t>İmece usulünün yararları nelerdir?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DD36EE" w:rsidRPr="00DD36EE" w:rsidRDefault="00DD36EE" w:rsidP="00DD36EE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p w:rsidR="009A4001" w:rsidRDefault="009A4001"/>
    <w:sectPr w:rsidR="009A400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B27AE"/>
    <w:rsid w:val="001B3176"/>
    <w:rsid w:val="003207C7"/>
    <w:rsid w:val="00372A98"/>
    <w:rsid w:val="003A1F07"/>
    <w:rsid w:val="0049529D"/>
    <w:rsid w:val="004B11F9"/>
    <w:rsid w:val="00510705"/>
    <w:rsid w:val="005B502D"/>
    <w:rsid w:val="005D101F"/>
    <w:rsid w:val="006C3579"/>
    <w:rsid w:val="0072398D"/>
    <w:rsid w:val="00756159"/>
    <w:rsid w:val="007B5EB2"/>
    <w:rsid w:val="007E3D0D"/>
    <w:rsid w:val="00850764"/>
    <w:rsid w:val="00935121"/>
    <w:rsid w:val="009947A1"/>
    <w:rsid w:val="009A4001"/>
    <w:rsid w:val="009D6698"/>
    <w:rsid w:val="00A27BBA"/>
    <w:rsid w:val="00A35CFD"/>
    <w:rsid w:val="00A72FC2"/>
    <w:rsid w:val="00AB1558"/>
    <w:rsid w:val="00B43D00"/>
    <w:rsid w:val="00BC0CF8"/>
    <w:rsid w:val="00BD7B99"/>
    <w:rsid w:val="00C13CAA"/>
    <w:rsid w:val="00C52D9E"/>
    <w:rsid w:val="00D2205F"/>
    <w:rsid w:val="00D87A07"/>
    <w:rsid w:val="00DA7A3B"/>
    <w:rsid w:val="00DD36EE"/>
    <w:rsid w:val="00E118D2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2018-09-24T18:53:00Z</dcterms:created>
  <dcterms:modified xsi:type="dcterms:W3CDTF">2018-09-24T18:53:00Z</dcterms:modified>
</cp:coreProperties>
</file>