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9599D" w:rsidRDefault="00E9599D" w:rsidP="00E9599D">
      <w:pPr>
        <w:jc w:val="center"/>
        <w:rPr>
          <w:rFonts w:ascii="Segoe UI" w:hAnsi="Segoe UI" w:cs="Segoe UI"/>
          <w:b/>
        </w:rPr>
      </w:pPr>
      <w:r w:rsidRPr="00E9599D">
        <w:rPr>
          <w:rFonts w:ascii="Segoe UI" w:hAnsi="Segoe UI" w:cs="Segoe UI"/>
          <w:b/>
        </w:rPr>
        <w:t>GÜNLÜK DERS PLANI</w:t>
      </w:r>
    </w:p>
    <w:tbl>
      <w:tblPr>
        <w:tblStyle w:val="TabloKlavuzu"/>
        <w:tblW w:w="0" w:type="auto"/>
        <w:tblLook w:val="04A0" w:firstRow="1" w:lastRow="0" w:firstColumn="1" w:lastColumn="0" w:noHBand="0" w:noVBand="1"/>
      </w:tblPr>
      <w:tblGrid>
        <w:gridCol w:w="2235"/>
        <w:gridCol w:w="8363"/>
      </w:tblGrid>
      <w:tr w:rsidR="00E9599D" w:rsidRPr="00B43D00" w:rsidTr="001B27AE">
        <w:tc>
          <w:tcPr>
            <w:tcW w:w="10598" w:type="dxa"/>
            <w:gridSpan w:val="2"/>
            <w:shd w:val="clear" w:color="auto" w:fill="FFFFCC"/>
          </w:tcPr>
          <w:p w:rsidR="00E9599D" w:rsidRPr="00B43D00" w:rsidRDefault="00E9599D">
            <w:pPr>
              <w:rPr>
                <w:rFonts w:ascii="Segoe UI" w:hAnsi="Segoe UI" w:cs="Segoe UI"/>
                <w:b/>
                <w:sz w:val="20"/>
                <w:szCs w:val="20"/>
              </w:rPr>
            </w:pPr>
            <w:r w:rsidRPr="00B43D00">
              <w:rPr>
                <w:rFonts w:ascii="Segoe UI" w:hAnsi="Segoe UI" w:cs="Segoe UI"/>
                <w:b/>
                <w:sz w:val="20"/>
                <w:szCs w:val="20"/>
              </w:rPr>
              <w:t>1.BÖLÜM</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DERS</w:t>
            </w:r>
          </w:p>
        </w:tc>
        <w:tc>
          <w:tcPr>
            <w:tcW w:w="8363" w:type="dxa"/>
            <w:vAlign w:val="center"/>
          </w:tcPr>
          <w:p w:rsidR="00E9599D" w:rsidRPr="00B43D00" w:rsidRDefault="00E9599D">
            <w:pPr>
              <w:tabs>
                <w:tab w:val="left" w:pos="56"/>
              </w:tabs>
              <w:spacing w:line="256" w:lineRule="auto"/>
              <w:ind w:left="84" w:hanging="14"/>
              <w:rPr>
                <w:rFonts w:ascii="Segoe UI" w:eastAsia="Times New Roman" w:hAnsi="Segoe UI" w:cs="Segoe UI"/>
                <w:sz w:val="20"/>
                <w:szCs w:val="20"/>
              </w:rPr>
            </w:pPr>
            <w:r w:rsidRPr="00B43D00">
              <w:rPr>
                <w:rFonts w:ascii="Segoe UI" w:hAnsi="Segoe UI" w:cs="Segoe UI"/>
                <w:sz w:val="20"/>
                <w:szCs w:val="20"/>
              </w:rPr>
              <w:t>Sosyal Bilgiler</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SINIF</w:t>
            </w:r>
          </w:p>
        </w:tc>
        <w:tc>
          <w:tcPr>
            <w:tcW w:w="8363" w:type="dxa"/>
            <w:vAlign w:val="center"/>
          </w:tcPr>
          <w:p w:rsidR="00E9599D" w:rsidRPr="00B43D00" w:rsidRDefault="00B26BBA">
            <w:pPr>
              <w:tabs>
                <w:tab w:val="left" w:pos="56"/>
              </w:tabs>
              <w:spacing w:line="256" w:lineRule="auto"/>
              <w:ind w:left="84" w:hanging="14"/>
              <w:rPr>
                <w:rFonts w:ascii="Segoe UI" w:eastAsia="Times New Roman" w:hAnsi="Segoe UI" w:cs="Segoe UI"/>
                <w:sz w:val="20"/>
                <w:szCs w:val="20"/>
              </w:rPr>
            </w:pPr>
            <w:r>
              <w:rPr>
                <w:rFonts w:ascii="Segoe UI" w:hAnsi="Segoe UI" w:cs="Segoe UI"/>
                <w:sz w:val="20"/>
                <w:szCs w:val="20"/>
              </w:rPr>
              <w:t>7</w:t>
            </w:r>
            <w:r w:rsidR="00E9599D" w:rsidRPr="00B43D00">
              <w:rPr>
                <w:rFonts w:ascii="Segoe UI" w:hAnsi="Segoe UI" w:cs="Segoe UI"/>
                <w:sz w:val="20"/>
                <w:szCs w:val="20"/>
              </w:rPr>
              <w:t>. Sınıf</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ÖĞRENME ALANI</w:t>
            </w:r>
          </w:p>
        </w:tc>
        <w:tc>
          <w:tcPr>
            <w:tcW w:w="8363" w:type="dxa"/>
            <w:vAlign w:val="center"/>
          </w:tcPr>
          <w:p w:rsidR="00E9599D" w:rsidRPr="00B43D00" w:rsidRDefault="00B26BBA">
            <w:pPr>
              <w:tabs>
                <w:tab w:val="left" w:pos="56"/>
              </w:tabs>
              <w:spacing w:line="256" w:lineRule="auto"/>
              <w:ind w:left="84" w:hanging="14"/>
              <w:rPr>
                <w:rFonts w:ascii="Segoe UI" w:eastAsia="Times New Roman" w:hAnsi="Segoe UI" w:cs="Segoe UI"/>
                <w:sz w:val="20"/>
                <w:szCs w:val="20"/>
              </w:rPr>
            </w:pPr>
            <w:r>
              <w:rPr>
                <w:rFonts w:ascii="Segoe UI" w:hAnsi="Segoe UI" w:cs="Segoe UI"/>
                <w:sz w:val="20"/>
                <w:szCs w:val="20"/>
              </w:rPr>
              <w:t>ZAMAN İÇİNDE BİLİM</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KONU</w:t>
            </w:r>
          </w:p>
        </w:tc>
        <w:tc>
          <w:tcPr>
            <w:tcW w:w="8363" w:type="dxa"/>
            <w:vAlign w:val="center"/>
          </w:tcPr>
          <w:p w:rsidR="00E9599D" w:rsidRPr="00B43D00" w:rsidRDefault="0095293F">
            <w:pPr>
              <w:tabs>
                <w:tab w:val="left" w:pos="56"/>
              </w:tabs>
              <w:spacing w:line="256" w:lineRule="auto"/>
              <w:ind w:left="84" w:hanging="14"/>
              <w:rPr>
                <w:rFonts w:ascii="Segoe UI" w:eastAsia="Times New Roman" w:hAnsi="Segoe UI" w:cs="Segoe UI"/>
                <w:sz w:val="20"/>
                <w:szCs w:val="20"/>
              </w:rPr>
            </w:pPr>
            <w:proofErr w:type="gramStart"/>
            <w:r>
              <w:rPr>
                <w:rFonts w:ascii="Segoe UI" w:hAnsi="Segoe UI" w:cs="Segoe UI"/>
                <w:sz w:val="20"/>
                <w:szCs w:val="20"/>
              </w:rPr>
              <w:t xml:space="preserve">YENİ </w:t>
            </w:r>
            <w:bookmarkStart w:id="0" w:name="_GoBack"/>
            <w:r>
              <w:rPr>
                <w:rFonts w:ascii="Segoe UI" w:hAnsi="Segoe UI" w:cs="Segoe UI"/>
                <w:sz w:val="20"/>
                <w:szCs w:val="20"/>
              </w:rPr>
              <w:t>DÜNYALARA</w:t>
            </w:r>
            <w:bookmarkEnd w:id="0"/>
            <w:proofErr w:type="gramEnd"/>
            <w:r>
              <w:rPr>
                <w:rFonts w:ascii="Segoe UI" w:hAnsi="Segoe UI" w:cs="Segoe UI"/>
                <w:sz w:val="20"/>
                <w:szCs w:val="20"/>
              </w:rPr>
              <w:t xml:space="preserve"> </w:t>
            </w:r>
            <w:r w:rsidR="00897FA5">
              <w:rPr>
                <w:rFonts w:ascii="Segoe UI" w:hAnsi="Segoe UI" w:cs="Segoe UI"/>
                <w:sz w:val="20"/>
                <w:szCs w:val="20"/>
              </w:rPr>
              <w:t>YOLCULUK</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SÜRE</w:t>
            </w:r>
          </w:p>
        </w:tc>
        <w:tc>
          <w:tcPr>
            <w:tcW w:w="8363" w:type="dxa"/>
            <w:vAlign w:val="center"/>
          </w:tcPr>
          <w:p w:rsidR="00E9599D" w:rsidRPr="00B43D00" w:rsidRDefault="00DA7A3B">
            <w:pPr>
              <w:tabs>
                <w:tab w:val="left" w:pos="56"/>
              </w:tabs>
              <w:spacing w:line="256" w:lineRule="auto"/>
              <w:ind w:left="84" w:hanging="14"/>
              <w:rPr>
                <w:rFonts w:ascii="Segoe UI" w:eastAsia="Times New Roman" w:hAnsi="Segoe UI" w:cs="Segoe UI"/>
                <w:sz w:val="20"/>
                <w:szCs w:val="20"/>
              </w:rPr>
            </w:pPr>
            <w:r w:rsidRPr="00B43D00">
              <w:rPr>
                <w:rFonts w:ascii="Segoe UI" w:hAnsi="Segoe UI" w:cs="Segoe UI"/>
                <w:sz w:val="20"/>
                <w:szCs w:val="20"/>
              </w:rPr>
              <w:t>40</w:t>
            </w:r>
            <w:r w:rsidR="00E9599D" w:rsidRPr="00B43D00">
              <w:rPr>
                <w:rFonts w:ascii="Segoe UI" w:hAnsi="Segoe UI" w:cs="Segoe UI"/>
                <w:sz w:val="20"/>
                <w:szCs w:val="20"/>
              </w:rPr>
              <w:t>’+40’</w:t>
            </w:r>
            <w:r w:rsidRPr="00B43D00">
              <w:rPr>
                <w:rFonts w:ascii="Segoe UI" w:hAnsi="Segoe UI" w:cs="Segoe UI"/>
                <w:sz w:val="20"/>
                <w:szCs w:val="20"/>
              </w:rPr>
              <w:t>+40’=120 dk</w:t>
            </w:r>
            <w:r w:rsidR="001B27AE">
              <w:rPr>
                <w:rFonts w:ascii="Segoe UI" w:hAnsi="Segoe UI" w:cs="Segoe UI"/>
                <w:sz w:val="20"/>
                <w:szCs w:val="20"/>
              </w:rPr>
              <w:t>.</w:t>
            </w:r>
          </w:p>
        </w:tc>
      </w:tr>
      <w:tr w:rsidR="005B502D" w:rsidRPr="00B43D00" w:rsidTr="00510705">
        <w:tc>
          <w:tcPr>
            <w:tcW w:w="2235" w:type="dxa"/>
          </w:tcPr>
          <w:p w:rsidR="005B502D" w:rsidRPr="00B43D00" w:rsidRDefault="005B502D">
            <w:pPr>
              <w:rPr>
                <w:rFonts w:ascii="Segoe UI" w:hAnsi="Segoe UI" w:cs="Segoe UI"/>
                <w:sz w:val="20"/>
                <w:szCs w:val="20"/>
              </w:rPr>
            </w:pPr>
            <w:r>
              <w:rPr>
                <w:rFonts w:ascii="Segoe UI" w:hAnsi="Segoe UI" w:cs="Segoe UI"/>
                <w:sz w:val="20"/>
                <w:szCs w:val="20"/>
              </w:rPr>
              <w:t>TARİH</w:t>
            </w:r>
          </w:p>
        </w:tc>
        <w:tc>
          <w:tcPr>
            <w:tcW w:w="8363" w:type="dxa"/>
            <w:vAlign w:val="center"/>
          </w:tcPr>
          <w:p w:rsidR="005B502D" w:rsidRPr="00B43D00" w:rsidRDefault="00897FA5" w:rsidP="00FF608E">
            <w:pPr>
              <w:tabs>
                <w:tab w:val="left" w:pos="56"/>
              </w:tabs>
              <w:spacing w:line="256" w:lineRule="auto"/>
              <w:ind w:left="84" w:hanging="14"/>
              <w:rPr>
                <w:rFonts w:ascii="Segoe UI" w:hAnsi="Segoe UI" w:cs="Segoe UI"/>
                <w:sz w:val="20"/>
                <w:szCs w:val="20"/>
              </w:rPr>
            </w:pPr>
            <w:r>
              <w:rPr>
                <w:rFonts w:ascii="Segoe UI" w:hAnsi="Segoe UI" w:cs="Segoe UI"/>
                <w:sz w:val="20"/>
                <w:szCs w:val="20"/>
              </w:rPr>
              <w:t>26 Şubat - 2 Mar</w:t>
            </w:r>
            <w:r w:rsidR="00FF608E">
              <w:rPr>
                <w:rFonts w:ascii="Segoe UI" w:hAnsi="Segoe UI" w:cs="Segoe UI"/>
                <w:sz w:val="20"/>
                <w:szCs w:val="20"/>
              </w:rPr>
              <w:t>t 2018</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43D00" w:rsidTr="001B27AE">
        <w:trPr>
          <w:trHeight w:val="270"/>
        </w:trPr>
        <w:tc>
          <w:tcPr>
            <w:tcW w:w="10560" w:type="dxa"/>
            <w:gridSpan w:val="3"/>
            <w:shd w:val="clear" w:color="auto" w:fill="FFFFCC"/>
          </w:tcPr>
          <w:p w:rsidR="00AB1558" w:rsidRPr="00B43D00" w:rsidRDefault="00AB1558" w:rsidP="00AB1558">
            <w:pPr>
              <w:keepNext/>
              <w:tabs>
                <w:tab w:val="left" w:pos="42"/>
                <w:tab w:val="left" w:pos="70"/>
              </w:tabs>
              <w:spacing w:after="0" w:line="256" w:lineRule="auto"/>
              <w:outlineLvl w:val="1"/>
              <w:rPr>
                <w:rFonts w:ascii="Segoe UI" w:eastAsia="Times New Roman" w:hAnsi="Segoe UI" w:cs="Segoe UI"/>
                <w:b/>
                <w:bCs/>
                <w:sz w:val="20"/>
                <w:szCs w:val="20"/>
              </w:rPr>
            </w:pPr>
            <w:r w:rsidRPr="00B43D00">
              <w:rPr>
                <w:rFonts w:ascii="Segoe UI" w:eastAsia="Times New Roman" w:hAnsi="Segoe UI" w:cs="Segoe UI"/>
                <w:b/>
                <w:bCs/>
                <w:sz w:val="20"/>
                <w:szCs w:val="20"/>
              </w:rPr>
              <w:t>2.BÖLÜM</w:t>
            </w:r>
          </w:p>
        </w:tc>
      </w:tr>
      <w:tr w:rsidR="00AB1558" w:rsidRPr="00DA7A3B"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A7A3B" w:rsidRDefault="00AB1558" w:rsidP="00AB1558">
            <w:pPr>
              <w:keepNext/>
              <w:tabs>
                <w:tab w:val="left" w:pos="42"/>
                <w:tab w:val="left" w:pos="70"/>
              </w:tabs>
              <w:spacing w:after="0" w:line="256" w:lineRule="auto"/>
              <w:ind w:left="42" w:firstLine="14"/>
              <w:outlineLvl w:val="1"/>
              <w:rPr>
                <w:rFonts w:ascii="Segoe UI" w:eastAsia="Times New Roman" w:hAnsi="Segoe UI" w:cs="Segoe UI"/>
                <w:bCs/>
                <w:sz w:val="20"/>
                <w:szCs w:val="20"/>
              </w:rPr>
            </w:pPr>
            <w:r w:rsidRPr="00DA7A3B">
              <w:rPr>
                <w:rFonts w:ascii="Segoe UI" w:eastAsia="Times New Roman" w:hAnsi="Segoe UI" w:cs="Segoe UI"/>
                <w:bCs/>
                <w:sz w:val="20"/>
                <w:szCs w:val="20"/>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F57A8" w:rsidRDefault="004C7EA0" w:rsidP="00B7475A">
            <w:pPr>
              <w:spacing w:before="80" w:after="0" w:line="240" w:lineRule="auto"/>
              <w:ind w:right="-45"/>
              <w:rPr>
                <w:rFonts w:ascii="Segoe UI" w:eastAsia="Times New Roman" w:hAnsi="Segoe UI" w:cs="Segoe UI"/>
                <w:sz w:val="20"/>
                <w:szCs w:val="20"/>
                <w:lang w:eastAsia="tr-TR"/>
              </w:rPr>
            </w:pPr>
            <w:r w:rsidRPr="004C7EA0">
              <w:rPr>
                <w:rFonts w:ascii="Segoe UI" w:eastAsia="Times New Roman" w:hAnsi="Segoe UI" w:cs="Segoe UI"/>
                <w:sz w:val="20"/>
                <w:szCs w:val="20"/>
                <w:lang w:eastAsia="tr-TR"/>
              </w:rPr>
              <w:t xml:space="preserve">4. 15 ve 19. yüzyıllar arasında Avrupa’da yaşanan gelişmelerin günümüz bilimsel birikiminin oluşmasına etkilerini fark eder </w:t>
            </w:r>
          </w:p>
        </w:tc>
      </w:tr>
      <w:tr w:rsidR="00AB1558" w:rsidRPr="00DA7A3B"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tabs>
                <w:tab w:val="left" w:pos="42"/>
              </w:tabs>
              <w:spacing w:after="0" w:line="256" w:lineRule="auto"/>
              <w:ind w:left="42" w:firstLine="14"/>
              <w:rPr>
                <w:rFonts w:ascii="Segoe UI" w:eastAsia="Times New Roman" w:hAnsi="Segoe UI" w:cs="Segoe UI"/>
                <w:bCs/>
                <w:sz w:val="20"/>
                <w:szCs w:val="20"/>
              </w:rPr>
            </w:pPr>
            <w:r w:rsidRPr="00DA7A3B">
              <w:rPr>
                <w:rFonts w:ascii="Segoe UI" w:eastAsia="Times New Roman" w:hAnsi="Segoe UI" w:cs="Segoe UI"/>
                <w:bCs/>
                <w:sz w:val="20"/>
                <w:szCs w:val="20"/>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A7A3B" w:rsidRDefault="00E95D9F" w:rsidP="007B5EB2">
            <w:pPr>
              <w:spacing w:after="0" w:line="256" w:lineRule="auto"/>
              <w:rPr>
                <w:rFonts w:ascii="Segoe UI" w:eastAsia="Times New Roman" w:hAnsi="Segoe UI" w:cs="Segoe UI"/>
                <w:sz w:val="20"/>
                <w:szCs w:val="20"/>
              </w:rPr>
            </w:pPr>
            <w:r>
              <w:rPr>
                <w:rFonts w:ascii="Segoe UI" w:eastAsia="Times New Roman" w:hAnsi="Segoe UI" w:cs="Segoe UI"/>
                <w:sz w:val="20"/>
                <w:szCs w:val="20"/>
              </w:rPr>
              <w:t>B</w:t>
            </w:r>
            <w:r w:rsidRPr="00E95D9F">
              <w:rPr>
                <w:rFonts w:ascii="Segoe UI" w:eastAsia="Times New Roman" w:hAnsi="Segoe UI" w:cs="Segoe UI"/>
                <w:sz w:val="20"/>
                <w:szCs w:val="20"/>
              </w:rPr>
              <w:t xml:space="preserve">ilimsellik ve özgürlük gibi değerlerle zaman ve </w:t>
            </w:r>
            <w:r>
              <w:rPr>
                <w:rFonts w:ascii="Segoe UI" w:eastAsia="Times New Roman" w:hAnsi="Segoe UI" w:cs="Segoe UI"/>
                <w:sz w:val="20"/>
                <w:szCs w:val="20"/>
              </w:rPr>
              <w:t>kronolojiyi algılama becerisi</w:t>
            </w:r>
          </w:p>
        </w:tc>
      </w:tr>
      <w:tr w:rsidR="00AB1558" w:rsidRPr="00DA7A3B"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A7A3B" w:rsidRDefault="00AB1558" w:rsidP="00AB1558">
            <w:pPr>
              <w:keepNext/>
              <w:tabs>
                <w:tab w:val="left" w:pos="42"/>
                <w:tab w:val="left" w:pos="180"/>
              </w:tabs>
              <w:spacing w:after="0" w:line="256" w:lineRule="auto"/>
              <w:ind w:left="42" w:firstLine="14"/>
              <w:outlineLvl w:val="3"/>
              <w:rPr>
                <w:rFonts w:ascii="Segoe UI" w:eastAsia="Times New Roman" w:hAnsi="Segoe UI" w:cs="Segoe UI"/>
                <w:bCs/>
                <w:sz w:val="20"/>
                <w:szCs w:val="20"/>
              </w:rPr>
            </w:pPr>
            <w:r w:rsidRPr="00B43D00">
              <w:rPr>
                <w:rFonts w:ascii="Segoe UI" w:eastAsia="Times New Roman" w:hAnsi="Segoe UI" w:cs="Segoe UI"/>
                <w:bCs/>
                <w:sz w:val="20"/>
                <w:szCs w:val="20"/>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tabs>
                <w:tab w:val="left" w:pos="42"/>
                <w:tab w:val="left" w:pos="180"/>
              </w:tabs>
              <w:spacing w:after="0" w:line="256" w:lineRule="auto"/>
              <w:ind w:left="42" w:firstLine="14"/>
              <w:rPr>
                <w:rFonts w:ascii="Segoe UI" w:eastAsia="Times New Roman" w:hAnsi="Segoe UI" w:cs="Segoe UI"/>
                <w:sz w:val="20"/>
                <w:szCs w:val="20"/>
              </w:rPr>
            </w:pPr>
            <w:r w:rsidRPr="00DA7A3B">
              <w:rPr>
                <w:rFonts w:ascii="Segoe UI" w:eastAsia="Times New Roman" w:hAnsi="Segoe UI" w:cs="Segoe UI"/>
                <w:sz w:val="20"/>
                <w:szCs w:val="20"/>
              </w:rPr>
              <w:t xml:space="preserve">Anlatım, soru-cevap, </w:t>
            </w:r>
            <w:r>
              <w:rPr>
                <w:rFonts w:ascii="Segoe UI" w:eastAsia="Times New Roman" w:hAnsi="Segoe UI" w:cs="Segoe UI"/>
                <w:sz w:val="20"/>
                <w:szCs w:val="20"/>
              </w:rPr>
              <w:t xml:space="preserve">beyin fırtınası, </w:t>
            </w:r>
            <w:r w:rsidRPr="00DA7A3B">
              <w:rPr>
                <w:rFonts w:ascii="Segoe UI" w:eastAsia="Times New Roman" w:hAnsi="Segoe UI" w:cs="Segoe UI"/>
                <w:sz w:val="20"/>
                <w:szCs w:val="20"/>
              </w:rPr>
              <w:t>inceleme, tartışma</w:t>
            </w:r>
          </w:p>
        </w:tc>
      </w:tr>
      <w:tr w:rsidR="00AB1558" w:rsidRPr="00DA7A3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A7A3B" w:rsidRDefault="00AB1558" w:rsidP="00AB1558">
            <w:pPr>
              <w:keepNext/>
              <w:spacing w:after="0" w:line="256" w:lineRule="auto"/>
              <w:outlineLvl w:val="4"/>
              <w:rPr>
                <w:rFonts w:ascii="Segoe UI" w:eastAsia="Times New Roman" w:hAnsi="Segoe UI" w:cs="Segoe UI"/>
                <w:sz w:val="20"/>
                <w:szCs w:val="20"/>
              </w:rPr>
            </w:pPr>
            <w:r w:rsidRPr="00DA7A3B">
              <w:rPr>
                <w:rFonts w:ascii="Segoe UI" w:eastAsia="Times New Roman" w:hAnsi="Segoe UI" w:cs="Segoe UI"/>
                <w:sz w:val="20"/>
                <w:szCs w:val="20"/>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tabs>
                <w:tab w:val="left" w:pos="42"/>
                <w:tab w:val="left" w:pos="180"/>
              </w:tabs>
              <w:spacing w:after="0" w:line="256" w:lineRule="auto"/>
              <w:ind w:left="42" w:firstLine="14"/>
              <w:rPr>
                <w:rFonts w:ascii="Segoe UI" w:eastAsia="Times New Roman" w:hAnsi="Segoe UI" w:cs="Segoe UI"/>
                <w:sz w:val="20"/>
                <w:szCs w:val="20"/>
              </w:rPr>
            </w:pPr>
            <w:r w:rsidRPr="00DA7A3B">
              <w:rPr>
                <w:rFonts w:ascii="Segoe UI" w:eastAsia="Times New Roman" w:hAnsi="Segoe UI" w:cs="Segoe UI"/>
                <w:sz w:val="20"/>
                <w:szCs w:val="20"/>
              </w:rPr>
              <w:t>Ders Kitabı, Akıllı Tahta, Sunu</w:t>
            </w:r>
          </w:p>
        </w:tc>
      </w:tr>
      <w:tr w:rsidR="00AB1558" w:rsidRPr="00DA7A3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spacing w:after="0" w:line="256" w:lineRule="auto"/>
              <w:rPr>
                <w:rFonts w:ascii="Segoe UI" w:eastAsia="Times New Roman" w:hAnsi="Segoe UI" w:cs="Segoe UI"/>
                <w:sz w:val="20"/>
                <w:szCs w:val="20"/>
              </w:rPr>
            </w:pPr>
            <w:r w:rsidRPr="00DA7A3B">
              <w:rPr>
                <w:rFonts w:ascii="Segoe UI" w:eastAsia="Times New Roman" w:hAnsi="Segoe UI" w:cs="Segoe UI"/>
                <w:b/>
                <w:bCs/>
                <w:sz w:val="20"/>
                <w:szCs w:val="20"/>
              </w:rPr>
              <w:t>Öğretme-Öğrenme Etkinlikleri:</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Dikkati Çekme</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Güdüleme</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Derse Geçiş</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Bireysel Öğrenme Etkinlikleri (Ödev, deney, problem çözme vb.)</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Grupla Öğrenme Etkinlikleri (Proje, gezi, gözlem vb.)</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B1558" w:rsidRDefault="004C7EA0" w:rsidP="00AB1558">
            <w:pPr>
              <w:spacing w:after="0" w:line="256" w:lineRule="auto"/>
              <w:rPr>
                <w:rFonts w:ascii="Segoe UI" w:eastAsia="Times New Roman" w:hAnsi="Segoe UI" w:cs="Segoe UI"/>
                <w:sz w:val="20"/>
                <w:szCs w:val="20"/>
              </w:rPr>
            </w:pPr>
            <w:r>
              <w:rPr>
                <w:rFonts w:ascii="Segoe UI" w:eastAsia="Times New Roman" w:hAnsi="Segoe UI" w:cs="Segoe UI"/>
                <w:b/>
                <w:sz w:val="20"/>
                <w:szCs w:val="20"/>
              </w:rPr>
              <w:t>Coğrafi Keşifler hakkında neler biliyorsunuz</w:t>
            </w:r>
            <w:r w:rsidR="00E73CBB">
              <w:rPr>
                <w:rFonts w:ascii="Segoe UI" w:eastAsia="Times New Roman" w:hAnsi="Segoe UI" w:cs="Segoe UI"/>
                <w:b/>
                <w:sz w:val="20"/>
                <w:szCs w:val="20"/>
              </w:rPr>
              <w:t>?</w:t>
            </w:r>
            <w:r w:rsidR="00E73CBB">
              <w:rPr>
                <w:rFonts w:ascii="Segoe UI" w:eastAsia="Times New Roman" w:hAnsi="Segoe UI" w:cs="Segoe UI"/>
                <w:b/>
                <w:sz w:val="20"/>
                <w:szCs w:val="20"/>
              </w:rPr>
              <w:br/>
            </w:r>
            <w:proofErr w:type="gramStart"/>
            <w:r w:rsidR="00E73CBB">
              <w:rPr>
                <w:rFonts w:ascii="Segoe UI" w:eastAsia="Times New Roman" w:hAnsi="Segoe UI" w:cs="Segoe UI"/>
                <w:b/>
                <w:sz w:val="20"/>
                <w:szCs w:val="20"/>
              </w:rPr>
              <w:t>Kaşif</w:t>
            </w:r>
            <w:proofErr w:type="gramEnd"/>
            <w:r w:rsidR="00E73CBB">
              <w:rPr>
                <w:rFonts w:ascii="Segoe UI" w:eastAsia="Times New Roman" w:hAnsi="Segoe UI" w:cs="Segoe UI"/>
                <w:b/>
                <w:sz w:val="20"/>
                <w:szCs w:val="20"/>
              </w:rPr>
              <w:t xml:space="preserve"> kime denir?</w:t>
            </w:r>
            <w:r w:rsidR="00AB1558" w:rsidRPr="003207C7">
              <w:rPr>
                <w:rFonts w:ascii="Segoe UI" w:eastAsia="Times New Roman" w:hAnsi="Segoe UI" w:cs="Segoe UI"/>
                <w:b/>
                <w:sz w:val="20"/>
                <w:szCs w:val="20"/>
              </w:rPr>
              <w:br/>
            </w:r>
            <w:r>
              <w:rPr>
                <w:rFonts w:ascii="Segoe UI" w:eastAsia="Times New Roman" w:hAnsi="Segoe UI" w:cs="Segoe UI"/>
                <w:b/>
                <w:sz w:val="20"/>
                <w:szCs w:val="20"/>
              </w:rPr>
              <w:t>Rönesans ne demektir</w:t>
            </w:r>
            <w:r w:rsidR="00AB1558" w:rsidRPr="003207C7">
              <w:rPr>
                <w:rFonts w:ascii="Segoe UI" w:eastAsia="Times New Roman" w:hAnsi="Segoe UI" w:cs="Segoe UI"/>
                <w:b/>
                <w:sz w:val="20"/>
                <w:szCs w:val="20"/>
              </w:rPr>
              <w:t>?</w:t>
            </w:r>
            <w:r>
              <w:rPr>
                <w:rFonts w:ascii="Segoe UI" w:eastAsia="Times New Roman" w:hAnsi="Segoe UI" w:cs="Segoe UI"/>
                <w:b/>
                <w:sz w:val="20"/>
                <w:szCs w:val="20"/>
              </w:rPr>
              <w:br/>
            </w:r>
            <w:proofErr w:type="gramStart"/>
            <w:r w:rsidR="00AB1558">
              <w:rPr>
                <w:rFonts w:ascii="Segoe UI" w:eastAsia="Times New Roman" w:hAnsi="Segoe UI" w:cs="Segoe UI"/>
                <w:sz w:val="20"/>
                <w:szCs w:val="20"/>
              </w:rPr>
              <w:t>gibi</w:t>
            </w:r>
            <w:proofErr w:type="gramEnd"/>
            <w:r w:rsidR="00AB1558">
              <w:rPr>
                <w:rFonts w:ascii="Segoe UI" w:eastAsia="Times New Roman" w:hAnsi="Segoe UI" w:cs="Segoe UI"/>
                <w:sz w:val="20"/>
                <w:szCs w:val="20"/>
              </w:rPr>
              <w:t xml:space="preserve"> s</w:t>
            </w:r>
            <w:r w:rsidR="00AB1558" w:rsidRPr="00DA7A3B">
              <w:rPr>
                <w:rFonts w:ascii="Segoe UI" w:eastAsia="Times New Roman" w:hAnsi="Segoe UI" w:cs="Segoe UI"/>
                <w:sz w:val="20"/>
                <w:szCs w:val="20"/>
              </w:rPr>
              <w:t>orular</w:t>
            </w:r>
            <w:r w:rsidR="00AB1558">
              <w:rPr>
                <w:rFonts w:ascii="Segoe UI" w:eastAsia="Times New Roman" w:hAnsi="Segoe UI" w:cs="Segoe UI"/>
                <w:sz w:val="20"/>
                <w:szCs w:val="20"/>
              </w:rPr>
              <w:t xml:space="preserve"> sorularak derse başlanabilir. Öğrencilerden gelen doğru cevaplar genişletilerek ve günlük hayatla ilişkilendirilerek konuya geçiş yapılır.</w:t>
            </w:r>
            <w:r w:rsidR="00AB1558">
              <w:rPr>
                <w:rFonts w:ascii="Segoe UI" w:eastAsia="Times New Roman" w:hAnsi="Segoe UI" w:cs="Segoe UI"/>
                <w:sz w:val="20"/>
                <w:szCs w:val="20"/>
              </w:rPr>
              <w:br/>
              <w:t>Ders kitabındaki konu met</w:t>
            </w:r>
            <w:r w:rsidR="003A1F07">
              <w:rPr>
                <w:rFonts w:ascii="Segoe UI" w:eastAsia="Times New Roman" w:hAnsi="Segoe UI" w:cs="Segoe UI"/>
                <w:sz w:val="20"/>
                <w:szCs w:val="20"/>
              </w:rPr>
              <w:t>inleri</w:t>
            </w:r>
            <w:r w:rsidR="00AB1558">
              <w:rPr>
                <w:rFonts w:ascii="Segoe UI" w:eastAsia="Times New Roman" w:hAnsi="Segoe UI" w:cs="Segoe UI"/>
                <w:sz w:val="20"/>
                <w:szCs w:val="20"/>
              </w:rPr>
              <w:t xml:space="preserve"> okutulur. Metnin altındaki sorular öğrencilere sorularak cevap vermeleri sağlanır.</w:t>
            </w:r>
          </w:p>
          <w:p w:rsidR="00AB1558" w:rsidRDefault="00161A30" w:rsidP="00B7475A">
            <w:pPr>
              <w:pStyle w:val="AralkYok"/>
              <w:rPr>
                <w:rFonts w:ascii="Segoe UI" w:hAnsi="Segoe UI" w:cs="Segoe UI"/>
                <w:sz w:val="20"/>
                <w:szCs w:val="20"/>
              </w:rPr>
            </w:pPr>
            <w:r w:rsidRPr="00161A30">
              <w:rPr>
                <w:rFonts w:ascii="Segoe UI" w:hAnsi="Segoe UI" w:cs="Segoe UI"/>
                <w:b/>
                <w:sz w:val="20"/>
                <w:szCs w:val="20"/>
              </w:rPr>
              <w:t>Coğrafi Keşifler:</w:t>
            </w:r>
            <w:r>
              <w:rPr>
                <w:rFonts w:ascii="Segoe UI" w:hAnsi="Segoe UI" w:cs="Segoe UI"/>
                <w:sz w:val="20"/>
                <w:szCs w:val="20"/>
              </w:rPr>
              <w:t xml:space="preserve"> </w:t>
            </w:r>
            <w:r w:rsidR="00E73CBB" w:rsidRPr="00E73CBB">
              <w:rPr>
                <w:rFonts w:ascii="Segoe UI" w:hAnsi="Segoe UI" w:cs="Segoe UI"/>
                <w:sz w:val="20"/>
                <w:szCs w:val="20"/>
              </w:rPr>
              <w:t xml:space="preserve">Eski dönemlerde en önemli ticaret yolları olan İpek ve Baharat Yolları Müslüman ve Türklerin elindeydi. Bu ticaret yolları üzerinden Avrupa’ya ulaşan mallar, iki üç kez el değiştiriyor ve pahalıya mal oluyordu. Avrupalılar ticaret yollarını ele geçirmek ve malları ucuza almak için Haçlı Seferlerini başlattılar. Bunda da başarılı olamayınca yeni ticaret yolları aramaya başladılar. Avrupalıların 15. yüzyılın sonunda başlayıp 16. yüzyılın sonuna kadar devam ettirdikleri yeni yerler keşfetme girişimleri coğrafi keşifler olarak bilinir. Bu keşiflerin en büyük nedenlerinden biri pusulanın icadı olmuştur. Pusulanın artık açık denizlere açılmayı kolaylaştırması, ayrıca gemiciliğin gelişerek sağlam gemilerin yapılması ve Avrupalıların, özellikle Çin’e kadar gidip gelen ilk seyyah olan </w:t>
            </w:r>
            <w:proofErr w:type="spellStart"/>
            <w:r w:rsidR="00E73CBB" w:rsidRPr="00E73CBB">
              <w:rPr>
                <w:rFonts w:ascii="Segoe UI" w:hAnsi="Segoe UI" w:cs="Segoe UI"/>
                <w:sz w:val="20"/>
                <w:szCs w:val="20"/>
              </w:rPr>
              <w:t>Marko</w:t>
            </w:r>
            <w:proofErr w:type="spellEnd"/>
            <w:r w:rsidR="00E73CBB" w:rsidRPr="00E73CBB">
              <w:rPr>
                <w:rFonts w:ascii="Segoe UI" w:hAnsi="Segoe UI" w:cs="Segoe UI"/>
                <w:sz w:val="20"/>
                <w:szCs w:val="20"/>
              </w:rPr>
              <w:t xml:space="preserve"> Polo’nun, Doğu’nun gizemi ve zenginliği hakkındaki hikâyeleri coğrafî keşiflerin başlamasında etkili olmuştur. Atlas Okyanusu kıyısında yer alan İspanya ve Portekiz, coğrafi keşifleri başlatan ülkelerdir. </w:t>
            </w:r>
          </w:p>
          <w:p w:rsidR="00E73CBB" w:rsidRDefault="00E73CBB" w:rsidP="00B7475A">
            <w:pPr>
              <w:pStyle w:val="AralkYok"/>
              <w:rPr>
                <w:rFonts w:ascii="Segoe UI" w:hAnsi="Segoe UI" w:cs="Segoe UI"/>
                <w:sz w:val="20"/>
                <w:szCs w:val="20"/>
              </w:rPr>
            </w:pPr>
          </w:p>
          <w:p w:rsidR="00E73CBB" w:rsidRDefault="00E73CBB" w:rsidP="00B7475A">
            <w:pPr>
              <w:pStyle w:val="AralkYok"/>
              <w:rPr>
                <w:rFonts w:ascii="Segoe UI" w:hAnsi="Segoe UI" w:cs="Segoe UI"/>
                <w:sz w:val="20"/>
                <w:szCs w:val="20"/>
              </w:rPr>
            </w:pPr>
            <w:r w:rsidRPr="00E73CBB">
              <w:rPr>
                <w:rFonts w:ascii="Segoe UI" w:hAnsi="Segoe UI" w:cs="Segoe UI"/>
                <w:b/>
                <w:sz w:val="20"/>
                <w:szCs w:val="20"/>
              </w:rPr>
              <w:t>Rönesans:</w:t>
            </w:r>
            <w:r w:rsidRPr="00E73CBB">
              <w:rPr>
                <w:rFonts w:ascii="Segoe UI" w:hAnsi="Segoe UI" w:cs="Segoe UI"/>
                <w:sz w:val="20"/>
                <w:szCs w:val="20"/>
              </w:rPr>
              <w:t xml:space="preserve"> Kelime olarak Rönesans yeniden doğuş demektir. Yeni Çağ’ın başlamasıyla Avrupa’da edebiyat, güzel sanatlar (resim, heykel, mimarlık) ve bilim alanlarında görülen yeniliklere Rönesans denir. Coğrafi keşifler sonucunda Avrupa’da yeni bir zengin sınıf doğdu. Bu sınıf sanat ve edebiyat alanına ilgi göstermeye başladı. Ayrıca kâğıdın bol ve ucuz olması ile matbaanın yaygınlaşması yeni düşüncelerin hızla yayılmasına neden oldu. Böylece Avrupa’da Rönesans’ın temelleri atılmaya başladı. Eski Yunan ve Roma uygarlıklarına ait eserlerin incelenmesiyle önce İtalya’da başlayan Rönesans sonra diğer Avrupa ülkelerine yayıldı.</w:t>
            </w:r>
          </w:p>
          <w:p w:rsidR="00161A30" w:rsidRPr="00E73CBB" w:rsidRDefault="00161A30" w:rsidP="00B7475A">
            <w:pPr>
              <w:pStyle w:val="AralkYok"/>
              <w:rPr>
                <w:rFonts w:ascii="Segoe UI" w:hAnsi="Segoe UI" w:cs="Segoe UI"/>
                <w:sz w:val="20"/>
                <w:szCs w:val="20"/>
              </w:rPr>
            </w:pPr>
            <w:r w:rsidRPr="00161A30">
              <w:rPr>
                <w:rFonts w:ascii="Segoe UI" w:hAnsi="Segoe UI" w:cs="Segoe UI"/>
                <w:b/>
                <w:sz w:val="20"/>
                <w:szCs w:val="20"/>
              </w:rPr>
              <w:t xml:space="preserve">Reform: </w:t>
            </w:r>
            <w:r w:rsidRPr="00161A30">
              <w:rPr>
                <w:rFonts w:ascii="Segoe UI" w:hAnsi="Segoe UI" w:cs="Segoe UI"/>
                <w:sz w:val="20"/>
                <w:szCs w:val="20"/>
              </w:rPr>
              <w:t xml:space="preserve">Yeni Çağda Avrupa’da meydana g elen değişimler, din alanında da etkili oldu. Avrupa’da Katolik mezhebine karşı yürütülen bu yenilik ve değişikliklere Reform denir. Hristiyanlık 16. yüzyıla gelinceye kadar Katolik ve Ortodoks olmak üzere iki mezhebe ayrılmıştı. Katoliklerin dinî lideri Papa Roma’da, Ortodoksların dinî lideri Patrik ise İstanbul’da bulunuyordu. Orta Çağ boyunca zenginleşen ve gücünü artıran kilise, siyaset ve devlet işlerine daha fazla ilgi gösterdi. Matbaanın yaygınlaşması ile okuma yazma bilenlerin sayısının artması üzerine Katolik mezhebi sorgulanmaya başlandı. İncil’in başka dillere çevrilmesiyle din </w:t>
            </w:r>
            <w:r w:rsidRPr="00161A30">
              <w:rPr>
                <w:rFonts w:ascii="Segoe UI" w:hAnsi="Segoe UI" w:cs="Segoe UI"/>
                <w:sz w:val="20"/>
                <w:szCs w:val="20"/>
              </w:rPr>
              <w:lastRenderedPageBreak/>
              <w:t>adamlarının kutsal dediği birçok şeyin uydurma olduğu anlaşıldı. Rönesans’la gelişen bilim sayesinde Avrupalılar kendilerine öğretilen dini sorgulamaya başladı. Almanya’da siyasi birlik olmaması ve prenslerin dinde yenilik isteyenleri desteklemesi üzerine ilk Reform hareketleri burada başlamıştır.</w:t>
            </w:r>
          </w:p>
        </w:tc>
      </w:tr>
      <w:tr w:rsidR="00AB1558" w:rsidRPr="00DA7A3B" w:rsidTr="001B27A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CC"/>
          </w:tcPr>
          <w:p w:rsidR="00AB1558" w:rsidRPr="009A4001" w:rsidRDefault="00AB1558" w:rsidP="00AB1558">
            <w:pPr>
              <w:spacing w:after="0" w:line="240" w:lineRule="auto"/>
              <w:rPr>
                <w:rFonts w:ascii="Segoe UI" w:hAnsi="Segoe UI" w:cs="Segoe UI"/>
                <w:b/>
                <w:sz w:val="20"/>
                <w:szCs w:val="20"/>
              </w:rPr>
            </w:pPr>
            <w:r w:rsidRPr="009A4001">
              <w:rPr>
                <w:rFonts w:ascii="Segoe UI" w:hAnsi="Segoe UI" w:cs="Segoe UI"/>
                <w:b/>
                <w:sz w:val="20"/>
                <w:szCs w:val="20"/>
              </w:rPr>
              <w:lastRenderedPageBreak/>
              <w:t>3.BÖLÜM</w:t>
            </w:r>
          </w:p>
        </w:tc>
      </w:tr>
      <w:tr w:rsidR="00AB1558" w:rsidRPr="00DA7A3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D36EE" w:rsidRDefault="00AB1558" w:rsidP="00DD36EE">
            <w:pPr>
              <w:pStyle w:val="AralkYok"/>
              <w:rPr>
                <w:rFonts w:ascii="Segoe UI" w:hAnsi="Segoe UI" w:cs="Segoe UI"/>
                <w:b/>
                <w:bCs/>
                <w:sz w:val="20"/>
                <w:szCs w:val="20"/>
              </w:rPr>
            </w:pPr>
            <w:r w:rsidRPr="00DD36EE">
              <w:rPr>
                <w:rFonts w:ascii="Segoe UI" w:hAnsi="Segoe UI" w:cs="Segoe UI"/>
                <w:b/>
                <w:sz w:val="20"/>
                <w:szCs w:val="20"/>
              </w:rPr>
              <w:t>Ölçme-Değerlendirme</w:t>
            </w:r>
          </w:p>
          <w:p w:rsidR="00AB1558" w:rsidRPr="00DD36EE" w:rsidRDefault="00AB1558" w:rsidP="00DD36EE">
            <w:pPr>
              <w:pStyle w:val="AralkYok"/>
              <w:rPr>
                <w:rFonts w:ascii="Segoe UI" w:hAnsi="Segoe UI" w:cs="Segoe UI"/>
                <w:sz w:val="20"/>
                <w:szCs w:val="20"/>
              </w:rPr>
            </w:pPr>
            <w:r w:rsidRPr="00DD36EE">
              <w:rPr>
                <w:rFonts w:ascii="Segoe UI" w:hAnsi="Segoe UI" w:cs="Segoe UI"/>
                <w:sz w:val="20"/>
                <w:szCs w:val="20"/>
              </w:rPr>
              <w:t>Öğrencilerden geri dönüt almak için bireysel ya da grup etkinlikleri kapsamında çeşitli sorular sorulabilir.</w:t>
            </w:r>
            <w:r w:rsidR="00935121" w:rsidRPr="00DD36EE">
              <w:rPr>
                <w:rFonts w:ascii="Segoe UI" w:hAnsi="Segoe UI" w:cs="Segoe UI"/>
                <w:sz w:val="20"/>
                <w:szCs w:val="20"/>
              </w:rPr>
              <w:br/>
            </w:r>
            <w:r w:rsidRPr="00DD36EE">
              <w:rPr>
                <w:rFonts w:ascii="Segoe UI" w:hAnsi="Segoe UI" w:cs="Segoe UI"/>
                <w:sz w:val="20"/>
                <w:szCs w:val="20"/>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AB1558" w:rsidRDefault="00DD36EE" w:rsidP="00021AD6">
            <w:pPr>
              <w:pStyle w:val="AralkYok"/>
              <w:rPr>
                <w:rFonts w:ascii="Segoe UI" w:hAnsi="Segoe UI" w:cs="Segoe UI"/>
                <w:sz w:val="20"/>
                <w:szCs w:val="20"/>
              </w:rPr>
            </w:pPr>
            <w:r>
              <w:rPr>
                <w:rFonts w:ascii="Segoe UI" w:hAnsi="Segoe UI" w:cs="Segoe UI"/>
                <w:sz w:val="20"/>
                <w:szCs w:val="20"/>
              </w:rPr>
              <w:t>1-</w:t>
            </w:r>
            <w:r w:rsidR="00161A30">
              <w:rPr>
                <w:rFonts w:ascii="Segoe UI" w:hAnsi="Segoe UI" w:cs="Segoe UI"/>
                <w:sz w:val="20"/>
                <w:szCs w:val="20"/>
              </w:rPr>
              <w:t>Coğrafi Keşiflerin sonuçları nelerdir?</w:t>
            </w:r>
            <w:r w:rsidR="00FD498B">
              <w:rPr>
                <w:rFonts w:ascii="Segoe UI" w:hAnsi="Segoe UI" w:cs="Segoe UI"/>
                <w:sz w:val="20"/>
                <w:szCs w:val="20"/>
              </w:rPr>
              <w:br/>
            </w:r>
            <w:r>
              <w:rPr>
                <w:rFonts w:ascii="Segoe UI" w:hAnsi="Segoe UI" w:cs="Segoe UI"/>
                <w:sz w:val="20"/>
                <w:szCs w:val="20"/>
              </w:rPr>
              <w:t>2-</w:t>
            </w:r>
            <w:r w:rsidR="00161A30">
              <w:rPr>
                <w:rFonts w:ascii="Segoe UI" w:hAnsi="Segoe UI" w:cs="Segoe UI"/>
                <w:sz w:val="20"/>
                <w:szCs w:val="20"/>
              </w:rPr>
              <w:t>Coğrafi Keşifler Osmanlı Devletini nasıl etkilemiştir</w:t>
            </w:r>
            <w:r w:rsidR="00744F25">
              <w:rPr>
                <w:rFonts w:ascii="Segoe UI" w:hAnsi="Segoe UI" w:cs="Segoe UI"/>
                <w:sz w:val="20"/>
                <w:szCs w:val="20"/>
              </w:rPr>
              <w:t>?</w:t>
            </w:r>
            <w:r w:rsidR="00AB1558" w:rsidRPr="00DD36EE">
              <w:rPr>
                <w:rFonts w:ascii="Segoe UI" w:hAnsi="Segoe UI" w:cs="Segoe UI"/>
                <w:sz w:val="20"/>
                <w:szCs w:val="20"/>
              </w:rPr>
              <w:br/>
            </w:r>
            <w:r>
              <w:rPr>
                <w:rFonts w:ascii="Segoe UI" w:hAnsi="Segoe UI" w:cs="Segoe UI"/>
                <w:sz w:val="20"/>
                <w:szCs w:val="20"/>
              </w:rPr>
              <w:t>3-</w:t>
            </w:r>
            <w:r w:rsidR="00161A30">
              <w:rPr>
                <w:rFonts w:ascii="Segoe UI" w:hAnsi="Segoe UI" w:cs="Segoe UI"/>
                <w:sz w:val="20"/>
                <w:szCs w:val="20"/>
              </w:rPr>
              <w:t>Rönesansın İtalya’da başkama sebepleri nelerdir</w:t>
            </w:r>
            <w:r w:rsidR="00AB1558" w:rsidRPr="00DD36EE">
              <w:rPr>
                <w:rFonts w:ascii="Segoe UI" w:hAnsi="Segoe UI" w:cs="Segoe UI"/>
                <w:sz w:val="20"/>
                <w:szCs w:val="20"/>
              </w:rPr>
              <w:t>?</w:t>
            </w:r>
          </w:p>
          <w:p w:rsidR="00021AD6" w:rsidRPr="00DD36EE" w:rsidRDefault="00744F25" w:rsidP="00161A30">
            <w:pPr>
              <w:pStyle w:val="AralkYok"/>
              <w:rPr>
                <w:rFonts w:ascii="Segoe UI" w:hAnsi="Segoe UI" w:cs="Segoe UI"/>
                <w:sz w:val="20"/>
                <w:szCs w:val="20"/>
              </w:rPr>
            </w:pPr>
            <w:r>
              <w:rPr>
                <w:rFonts w:ascii="Segoe UI" w:hAnsi="Segoe UI" w:cs="Segoe UI"/>
                <w:sz w:val="20"/>
                <w:szCs w:val="20"/>
              </w:rPr>
              <w:t>4-</w:t>
            </w:r>
            <w:r w:rsidR="00161A30">
              <w:rPr>
                <w:rFonts w:ascii="Segoe UI" w:hAnsi="Segoe UI" w:cs="Segoe UI"/>
                <w:sz w:val="20"/>
                <w:szCs w:val="20"/>
              </w:rPr>
              <w:t>Rönesansın temsilcileri kimlerdir</w:t>
            </w:r>
            <w:r w:rsidR="00021AD6">
              <w:rPr>
                <w:rFonts w:ascii="Segoe UI" w:hAnsi="Segoe UI" w:cs="Segoe UI"/>
                <w:sz w:val="20"/>
                <w:szCs w:val="20"/>
              </w:rPr>
              <w:t>?</w:t>
            </w:r>
            <w:r w:rsidR="00161A30">
              <w:rPr>
                <w:rFonts w:ascii="Segoe UI" w:hAnsi="Segoe UI" w:cs="Segoe UI"/>
                <w:sz w:val="20"/>
                <w:szCs w:val="20"/>
              </w:rPr>
              <w:br/>
              <w:t xml:space="preserve">5-Reform </w:t>
            </w:r>
            <w:r w:rsidR="0095293F">
              <w:rPr>
                <w:rFonts w:ascii="Segoe UI" w:hAnsi="Segoe UI" w:cs="Segoe UI"/>
                <w:sz w:val="20"/>
                <w:szCs w:val="20"/>
              </w:rPr>
              <w:t>hareketlerinin sonuçları nelerdir?</w:t>
            </w:r>
          </w:p>
        </w:tc>
      </w:tr>
      <w:tr w:rsidR="00935121" w:rsidRPr="00DA7A3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D36EE" w:rsidRDefault="00935121" w:rsidP="00DD36EE">
            <w:pPr>
              <w:pStyle w:val="AralkYok"/>
              <w:rPr>
                <w:rFonts w:ascii="Segoe UI" w:hAnsi="Segoe UI" w:cs="Segoe UI"/>
                <w:b/>
                <w:sz w:val="20"/>
                <w:szCs w:val="20"/>
              </w:rPr>
            </w:pPr>
            <w:r w:rsidRPr="00DD36EE">
              <w:rPr>
                <w:rFonts w:ascii="Segoe UI" w:hAnsi="Segoe UI" w:cs="Segoe UI"/>
                <w:b/>
                <w:sz w:val="20"/>
                <w:szCs w:val="20"/>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D36EE" w:rsidRDefault="00935121" w:rsidP="00DD36EE">
            <w:pPr>
              <w:pStyle w:val="AralkYok"/>
              <w:rPr>
                <w:rFonts w:ascii="Segoe UI" w:hAnsi="Segoe UI" w:cs="Segoe UI"/>
                <w:sz w:val="20"/>
                <w:szCs w:val="20"/>
              </w:rPr>
            </w:pPr>
          </w:p>
        </w:tc>
      </w:tr>
      <w:tr w:rsidR="00935121" w:rsidRPr="00DA7A3B" w:rsidTr="001B27A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CC"/>
          </w:tcPr>
          <w:p w:rsidR="00935121" w:rsidRPr="00DD36EE" w:rsidRDefault="00935121" w:rsidP="00DD36EE">
            <w:pPr>
              <w:pStyle w:val="AralkYok"/>
              <w:rPr>
                <w:rFonts w:ascii="Segoe UI" w:hAnsi="Segoe UI" w:cs="Segoe UI"/>
                <w:b/>
                <w:sz w:val="20"/>
                <w:szCs w:val="20"/>
              </w:rPr>
            </w:pPr>
            <w:r w:rsidRPr="00DD36EE">
              <w:rPr>
                <w:rFonts w:ascii="Segoe UI" w:hAnsi="Segoe UI" w:cs="Segoe UI"/>
                <w:b/>
                <w:sz w:val="20"/>
                <w:szCs w:val="20"/>
              </w:rPr>
              <w:t>4.BÖLÜM</w:t>
            </w:r>
          </w:p>
        </w:tc>
      </w:tr>
      <w:tr w:rsidR="00935121" w:rsidRPr="00DA7A3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D36EE" w:rsidRDefault="00935121" w:rsidP="00DD36EE">
            <w:pPr>
              <w:pStyle w:val="AralkYok"/>
              <w:rPr>
                <w:rFonts w:ascii="Segoe UI" w:hAnsi="Segoe UI" w:cs="Segoe UI"/>
                <w:b/>
                <w:sz w:val="20"/>
                <w:szCs w:val="20"/>
              </w:rPr>
            </w:pPr>
            <w:r w:rsidRPr="00DD36EE">
              <w:rPr>
                <w:rFonts w:ascii="Segoe UI" w:hAnsi="Segoe UI" w:cs="Segoe UI"/>
                <w:b/>
                <w:sz w:val="20"/>
                <w:szCs w:val="20"/>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D36EE" w:rsidRDefault="00935121" w:rsidP="00DD36EE">
            <w:pPr>
              <w:pStyle w:val="AralkYok"/>
              <w:rPr>
                <w:rFonts w:ascii="Segoe UI" w:hAnsi="Segoe UI" w:cs="Segoe UI"/>
                <w:b/>
                <w:sz w:val="20"/>
                <w:szCs w:val="20"/>
              </w:rPr>
            </w:pPr>
          </w:p>
        </w:tc>
      </w:tr>
    </w:tbl>
    <w:p w:rsidR="009A4001" w:rsidRPr="00B7475A" w:rsidRDefault="00DD36EE" w:rsidP="00B7475A">
      <w:pPr>
        <w:pStyle w:val="AralkYok"/>
        <w:rPr>
          <w:rFonts w:ascii="Segoe UI" w:hAnsi="Segoe UI" w:cs="Segoe UI"/>
          <w:sz w:val="20"/>
          <w:szCs w:val="20"/>
        </w:rPr>
      </w:pPr>
      <w:r w:rsidRPr="00DD36EE">
        <w:rPr>
          <w:rFonts w:ascii="Segoe UI" w:hAnsi="Segoe UI" w:cs="Segoe UI"/>
          <w:sz w:val="20"/>
          <w:szCs w:val="20"/>
        </w:rPr>
        <w:t xml:space="preserve">Zeki DOĞAN                                                                         </w:t>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t>Uygundur</w:t>
      </w:r>
      <w:r w:rsidRPr="00DD36EE">
        <w:rPr>
          <w:rFonts w:ascii="Segoe UI" w:hAnsi="Segoe UI" w:cs="Segoe UI"/>
          <w:sz w:val="20"/>
          <w:szCs w:val="20"/>
        </w:rPr>
        <w:br/>
        <w:t xml:space="preserve">Ders Öğretmeni                   </w:t>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001B27AE">
        <w:rPr>
          <w:rFonts w:ascii="Segoe UI" w:hAnsi="Segoe UI" w:cs="Segoe UI"/>
          <w:sz w:val="20"/>
          <w:szCs w:val="20"/>
        </w:rPr>
        <w:t xml:space="preserve">           </w:t>
      </w:r>
      <w:proofErr w:type="gramStart"/>
      <w:r w:rsidRPr="00DD36EE">
        <w:rPr>
          <w:rFonts w:ascii="Segoe UI" w:hAnsi="Segoe UI" w:cs="Segoe UI"/>
          <w:sz w:val="20"/>
          <w:szCs w:val="20"/>
        </w:rPr>
        <w:t>………………….</w:t>
      </w:r>
      <w:proofErr w:type="gramEnd"/>
      <w:r w:rsidRPr="00DD36EE">
        <w:rPr>
          <w:rFonts w:ascii="Segoe UI" w:hAnsi="Segoe UI" w:cs="Segoe UI"/>
          <w:sz w:val="20"/>
          <w:szCs w:val="20"/>
        </w:rPr>
        <w:t xml:space="preserve">       </w:t>
      </w:r>
      <w:r w:rsidRPr="00DD36EE">
        <w:rPr>
          <w:rFonts w:ascii="Segoe UI" w:hAnsi="Segoe UI" w:cs="Segoe UI"/>
          <w:sz w:val="20"/>
          <w:szCs w:val="20"/>
        </w:rPr>
        <w:br/>
        <w:t xml:space="preserve"> </w:t>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001B27AE">
        <w:rPr>
          <w:rFonts w:ascii="Segoe UI" w:hAnsi="Segoe UI" w:cs="Segoe UI"/>
          <w:sz w:val="20"/>
          <w:szCs w:val="20"/>
        </w:rPr>
        <w:t xml:space="preserve">           </w:t>
      </w:r>
      <w:r w:rsidRPr="00DD36EE">
        <w:rPr>
          <w:rFonts w:ascii="Segoe UI" w:hAnsi="Segoe UI" w:cs="Segoe UI"/>
          <w:sz w:val="20"/>
          <w:szCs w:val="20"/>
        </w:rPr>
        <w:t>Okul Müdürü</w:t>
      </w:r>
    </w:p>
    <w:sectPr w:rsidR="009A4001" w:rsidRPr="00B7475A"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F880C26"/>
    <w:multiLevelType w:val="hybridMultilevel"/>
    <w:tmpl w:val="67C2049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35562A4"/>
    <w:multiLevelType w:val="hybridMultilevel"/>
    <w:tmpl w:val="EA904D4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2734424A"/>
    <w:multiLevelType w:val="hybridMultilevel"/>
    <w:tmpl w:val="A8EE41F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E1363BB"/>
    <w:multiLevelType w:val="hybridMultilevel"/>
    <w:tmpl w:val="85BADA6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8E0104"/>
    <w:multiLevelType w:val="hybridMultilevel"/>
    <w:tmpl w:val="7530204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8"/>
  </w:num>
  <w:num w:numId="3">
    <w:abstractNumId w:val="7"/>
  </w:num>
  <w:num w:numId="4">
    <w:abstractNumId w:val="4"/>
  </w:num>
  <w:num w:numId="5">
    <w:abstractNumId w:val="0"/>
  </w:num>
  <w:num w:numId="6">
    <w:abstractNumId w:val="2"/>
  </w:num>
  <w:num w:numId="7">
    <w:abstractNumId w:val="3"/>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4B82"/>
    <w:rsid w:val="00095428"/>
    <w:rsid w:val="00161A30"/>
    <w:rsid w:val="001B27AE"/>
    <w:rsid w:val="001E3FC9"/>
    <w:rsid w:val="00235561"/>
    <w:rsid w:val="002C0DF1"/>
    <w:rsid w:val="003207C7"/>
    <w:rsid w:val="00372A98"/>
    <w:rsid w:val="003A1F07"/>
    <w:rsid w:val="0049529D"/>
    <w:rsid w:val="004B11F9"/>
    <w:rsid w:val="004C7EA0"/>
    <w:rsid w:val="00510705"/>
    <w:rsid w:val="005B502D"/>
    <w:rsid w:val="006C3579"/>
    <w:rsid w:val="0072398D"/>
    <w:rsid w:val="00744F25"/>
    <w:rsid w:val="00756159"/>
    <w:rsid w:val="007B5EB2"/>
    <w:rsid w:val="00850764"/>
    <w:rsid w:val="00870038"/>
    <w:rsid w:val="00897FA5"/>
    <w:rsid w:val="00935121"/>
    <w:rsid w:val="0095293F"/>
    <w:rsid w:val="009947A1"/>
    <w:rsid w:val="009A4001"/>
    <w:rsid w:val="00A27BBA"/>
    <w:rsid w:val="00A72FC2"/>
    <w:rsid w:val="00A74FBD"/>
    <w:rsid w:val="00AB1558"/>
    <w:rsid w:val="00B26BBA"/>
    <w:rsid w:val="00B36666"/>
    <w:rsid w:val="00B43D00"/>
    <w:rsid w:val="00B7475A"/>
    <w:rsid w:val="00BC0CF8"/>
    <w:rsid w:val="00BD7B99"/>
    <w:rsid w:val="00C52D9E"/>
    <w:rsid w:val="00C572BD"/>
    <w:rsid w:val="00D2205F"/>
    <w:rsid w:val="00D87A07"/>
    <w:rsid w:val="00DA7A3B"/>
    <w:rsid w:val="00DB544E"/>
    <w:rsid w:val="00DD36EE"/>
    <w:rsid w:val="00E118D2"/>
    <w:rsid w:val="00E73CBB"/>
    <w:rsid w:val="00E93767"/>
    <w:rsid w:val="00E9599D"/>
    <w:rsid w:val="00E95D9F"/>
    <w:rsid w:val="00F2200E"/>
    <w:rsid w:val="00FD498B"/>
    <w:rsid w:val="00FE2693"/>
    <w:rsid w:val="00FF57A8"/>
    <w:rsid w:val="00FF608E"/>
    <w:rsid w:val="00FF7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2018-02-26T17:48:00Z</dcterms:created>
  <dcterms:modified xsi:type="dcterms:W3CDTF">2018-02-26T17:48:00Z</dcterms:modified>
</cp:coreProperties>
</file>