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710"/>
      </w:tblGrid>
      <w:tr w:rsidR="00425C58" w:rsidRPr="00180903" w:rsidTr="00180903">
        <w:trPr>
          <w:trHeight w:val="1350"/>
        </w:trPr>
        <w:tc>
          <w:tcPr>
            <w:tcW w:w="10710" w:type="dxa"/>
            <w:shd w:val="clear" w:color="auto" w:fill="FDE9D9" w:themeFill="accent6" w:themeFillTint="33"/>
          </w:tcPr>
          <w:p w:rsidR="00425C58" w:rsidRPr="00180903" w:rsidRDefault="00425C58" w:rsidP="00425C58">
            <w:pPr>
              <w:spacing w:line="0" w:lineRule="atLeast"/>
              <w:ind w:right="900" w:firstLine="567"/>
              <w:jc w:val="center"/>
              <w:rPr>
                <w:b/>
              </w:rPr>
            </w:pPr>
            <w:r w:rsidRPr="00180903">
              <w:rPr>
                <w:b/>
              </w:rPr>
              <w:t>20</w:t>
            </w:r>
            <w:r w:rsidR="00FC6C1B" w:rsidRPr="00180903">
              <w:rPr>
                <w:b/>
              </w:rPr>
              <w:t>15</w:t>
            </w:r>
            <w:r w:rsidRPr="00180903">
              <w:rPr>
                <w:b/>
              </w:rPr>
              <w:t>-201</w:t>
            </w:r>
            <w:r w:rsidR="00FC6C1B" w:rsidRPr="00180903">
              <w:rPr>
                <w:b/>
              </w:rPr>
              <w:t>6</w:t>
            </w:r>
            <w:r w:rsidRPr="00180903">
              <w:rPr>
                <w:b/>
              </w:rPr>
              <w:t xml:space="preserve"> EĞİTİM ÖĞRETİM YILI POZANTI </w:t>
            </w:r>
            <w:r w:rsidR="00FC6C1B" w:rsidRPr="00180903">
              <w:rPr>
                <w:b/>
              </w:rPr>
              <w:t>İMAM-HATİP</w:t>
            </w:r>
            <w:r w:rsidRPr="00180903">
              <w:rPr>
                <w:b/>
              </w:rPr>
              <w:t xml:space="preserve"> ORTAOKULU</w:t>
            </w:r>
          </w:p>
          <w:p w:rsidR="00425C58" w:rsidRPr="00180903" w:rsidRDefault="00425C58" w:rsidP="00FC6C1B">
            <w:pPr>
              <w:spacing w:line="0" w:lineRule="atLeast"/>
              <w:ind w:right="900" w:firstLine="567"/>
              <w:jc w:val="center"/>
              <w:rPr>
                <w:b/>
              </w:rPr>
            </w:pPr>
            <w:r w:rsidRPr="00180903">
              <w:rPr>
                <w:b/>
              </w:rPr>
              <w:t xml:space="preserve">SOSYAL BİLGİLER GRUBU DERSLERİ </w:t>
            </w:r>
            <w:r w:rsidRPr="00180903">
              <w:rPr>
                <w:b/>
              </w:rPr>
              <w:br/>
            </w:r>
            <w:r w:rsidRPr="00180903">
              <w:t xml:space="preserve">        (SOSYAL BİLGİLER, T.C. </w:t>
            </w:r>
            <w:proofErr w:type="gramStart"/>
            <w:r w:rsidRPr="00180903">
              <w:t>İNKILAP</w:t>
            </w:r>
            <w:proofErr w:type="gramEnd"/>
            <w:r w:rsidRPr="00180903">
              <w:t xml:space="preserve"> TARİHİ VE A.)</w:t>
            </w:r>
            <w:r w:rsidRPr="00180903">
              <w:rPr>
                <w:b/>
              </w:rPr>
              <w:t xml:space="preserve"> </w:t>
            </w:r>
            <w:r w:rsidRPr="00180903">
              <w:rPr>
                <w:b/>
              </w:rPr>
              <w:br/>
              <w:t xml:space="preserve">        1.DÖNEM ZÜMRE ÖĞRETMENLER KURULU TOPLANTI TUTANAĞIDIR.</w:t>
            </w:r>
            <w:r w:rsidRPr="00180903">
              <w:rPr>
                <w:b/>
              </w:rPr>
              <w:br/>
            </w:r>
          </w:p>
        </w:tc>
      </w:tr>
    </w:tbl>
    <w:tbl>
      <w:tblPr>
        <w:tblStyle w:val="TabloKlavuzu"/>
        <w:tblpPr w:leftFromText="141" w:rightFromText="141" w:vertAnchor="text" w:horzAnchor="margin" w:tblpY="57"/>
        <w:tblW w:w="10740" w:type="dxa"/>
        <w:tblLook w:val="04A0"/>
      </w:tblPr>
      <w:tblGrid>
        <w:gridCol w:w="3965"/>
        <w:gridCol w:w="6775"/>
      </w:tblGrid>
      <w:tr w:rsidR="00425C58" w:rsidRPr="00180903" w:rsidTr="00180903">
        <w:tc>
          <w:tcPr>
            <w:tcW w:w="3965" w:type="dxa"/>
            <w:shd w:val="clear" w:color="auto" w:fill="DAEEF3" w:themeFill="accent5" w:themeFillTint="33"/>
          </w:tcPr>
          <w:p w:rsidR="00425C58" w:rsidRPr="00180903" w:rsidRDefault="00425C58" w:rsidP="00425C58">
            <w:pPr>
              <w:rPr>
                <w:b/>
                <w:sz w:val="24"/>
                <w:szCs w:val="24"/>
              </w:rPr>
            </w:pPr>
            <w:r w:rsidRPr="00180903">
              <w:rPr>
                <w:b/>
                <w:sz w:val="24"/>
                <w:szCs w:val="24"/>
              </w:rPr>
              <w:t>TOPLANTI NO</w:t>
            </w:r>
          </w:p>
        </w:tc>
        <w:tc>
          <w:tcPr>
            <w:tcW w:w="6775" w:type="dxa"/>
            <w:shd w:val="clear" w:color="auto" w:fill="DAEEF3" w:themeFill="accent5" w:themeFillTint="33"/>
          </w:tcPr>
          <w:p w:rsidR="00425C58" w:rsidRPr="00180903" w:rsidRDefault="00425C58" w:rsidP="00425C58">
            <w:pPr>
              <w:rPr>
                <w:sz w:val="24"/>
                <w:szCs w:val="24"/>
              </w:rPr>
            </w:pPr>
            <w:r w:rsidRPr="00180903">
              <w:rPr>
                <w:sz w:val="24"/>
                <w:szCs w:val="24"/>
              </w:rPr>
              <w:t>1</w:t>
            </w:r>
          </w:p>
        </w:tc>
      </w:tr>
      <w:tr w:rsidR="00425C58" w:rsidRPr="00180903" w:rsidTr="00180903">
        <w:tc>
          <w:tcPr>
            <w:tcW w:w="3965" w:type="dxa"/>
            <w:shd w:val="clear" w:color="auto" w:fill="DAEEF3" w:themeFill="accent5" w:themeFillTint="33"/>
          </w:tcPr>
          <w:p w:rsidR="00425C58" w:rsidRPr="00180903" w:rsidRDefault="00425C58" w:rsidP="00425C58">
            <w:pPr>
              <w:rPr>
                <w:b/>
                <w:sz w:val="24"/>
                <w:szCs w:val="24"/>
              </w:rPr>
            </w:pPr>
            <w:r w:rsidRPr="00180903">
              <w:rPr>
                <w:b/>
                <w:sz w:val="24"/>
                <w:szCs w:val="24"/>
              </w:rPr>
              <w:t>TOPLANTI TARİHİ</w:t>
            </w:r>
          </w:p>
        </w:tc>
        <w:tc>
          <w:tcPr>
            <w:tcW w:w="6775" w:type="dxa"/>
            <w:shd w:val="clear" w:color="auto" w:fill="DAEEF3" w:themeFill="accent5" w:themeFillTint="33"/>
          </w:tcPr>
          <w:p w:rsidR="00425C58" w:rsidRPr="00180903" w:rsidRDefault="00A93A6D" w:rsidP="00425C58">
            <w:pPr>
              <w:rPr>
                <w:sz w:val="24"/>
                <w:szCs w:val="24"/>
              </w:rPr>
            </w:pPr>
            <w:r>
              <w:rPr>
                <w:sz w:val="24"/>
                <w:szCs w:val="24"/>
              </w:rPr>
              <w:t>08</w:t>
            </w:r>
            <w:r w:rsidR="00B208EC" w:rsidRPr="00180903">
              <w:rPr>
                <w:sz w:val="24"/>
                <w:szCs w:val="24"/>
              </w:rPr>
              <w:t>/09/201</w:t>
            </w:r>
            <w:r w:rsidR="00FC6C1B" w:rsidRPr="00180903">
              <w:rPr>
                <w:sz w:val="24"/>
                <w:szCs w:val="24"/>
              </w:rPr>
              <w:t>5</w:t>
            </w:r>
          </w:p>
        </w:tc>
      </w:tr>
      <w:tr w:rsidR="00425C58" w:rsidRPr="00180903" w:rsidTr="00180903">
        <w:tc>
          <w:tcPr>
            <w:tcW w:w="3965" w:type="dxa"/>
            <w:shd w:val="clear" w:color="auto" w:fill="DAEEF3" w:themeFill="accent5" w:themeFillTint="33"/>
          </w:tcPr>
          <w:p w:rsidR="00425C58" w:rsidRPr="00180903" w:rsidRDefault="00425C58" w:rsidP="00425C58">
            <w:pPr>
              <w:rPr>
                <w:b/>
                <w:sz w:val="24"/>
                <w:szCs w:val="24"/>
              </w:rPr>
            </w:pPr>
            <w:r w:rsidRPr="00180903">
              <w:rPr>
                <w:b/>
                <w:sz w:val="24"/>
                <w:szCs w:val="24"/>
              </w:rPr>
              <w:t>TOPLANTI YERİ</w:t>
            </w:r>
          </w:p>
        </w:tc>
        <w:tc>
          <w:tcPr>
            <w:tcW w:w="6775" w:type="dxa"/>
            <w:shd w:val="clear" w:color="auto" w:fill="DAEEF3" w:themeFill="accent5" w:themeFillTint="33"/>
          </w:tcPr>
          <w:p w:rsidR="00425C58" w:rsidRPr="00180903" w:rsidRDefault="00425C58" w:rsidP="00425C58">
            <w:pPr>
              <w:rPr>
                <w:sz w:val="24"/>
                <w:szCs w:val="24"/>
              </w:rPr>
            </w:pPr>
            <w:r w:rsidRPr="00180903">
              <w:rPr>
                <w:sz w:val="24"/>
                <w:szCs w:val="24"/>
              </w:rPr>
              <w:t>Öğretmenler Odası</w:t>
            </w:r>
          </w:p>
        </w:tc>
      </w:tr>
      <w:tr w:rsidR="00425C58" w:rsidRPr="00180903" w:rsidTr="00180903">
        <w:tc>
          <w:tcPr>
            <w:tcW w:w="3965" w:type="dxa"/>
            <w:shd w:val="clear" w:color="auto" w:fill="DAEEF3" w:themeFill="accent5" w:themeFillTint="33"/>
          </w:tcPr>
          <w:p w:rsidR="00425C58" w:rsidRPr="00180903" w:rsidRDefault="00425C58" w:rsidP="00425C58">
            <w:pPr>
              <w:rPr>
                <w:b/>
                <w:sz w:val="24"/>
                <w:szCs w:val="24"/>
              </w:rPr>
            </w:pPr>
            <w:r w:rsidRPr="00180903">
              <w:rPr>
                <w:b/>
                <w:sz w:val="24"/>
                <w:szCs w:val="24"/>
              </w:rPr>
              <w:t>TOPLANTI SAATİ</w:t>
            </w:r>
          </w:p>
        </w:tc>
        <w:tc>
          <w:tcPr>
            <w:tcW w:w="6775" w:type="dxa"/>
            <w:shd w:val="clear" w:color="auto" w:fill="DAEEF3" w:themeFill="accent5" w:themeFillTint="33"/>
          </w:tcPr>
          <w:p w:rsidR="00425C58" w:rsidRPr="00180903" w:rsidRDefault="00425C58" w:rsidP="00425C58">
            <w:pPr>
              <w:rPr>
                <w:sz w:val="24"/>
                <w:szCs w:val="24"/>
              </w:rPr>
            </w:pPr>
            <w:proofErr w:type="gramStart"/>
            <w:r w:rsidRPr="00180903">
              <w:rPr>
                <w:sz w:val="24"/>
                <w:szCs w:val="24"/>
              </w:rPr>
              <w:t>10:00</w:t>
            </w:r>
            <w:proofErr w:type="gramEnd"/>
          </w:p>
        </w:tc>
      </w:tr>
      <w:tr w:rsidR="00425C58" w:rsidRPr="00180903" w:rsidTr="00180903">
        <w:tc>
          <w:tcPr>
            <w:tcW w:w="3965" w:type="dxa"/>
            <w:shd w:val="clear" w:color="auto" w:fill="DAEEF3" w:themeFill="accent5" w:themeFillTint="33"/>
          </w:tcPr>
          <w:p w:rsidR="00425C58" w:rsidRPr="00180903" w:rsidRDefault="00425C58" w:rsidP="00425C58">
            <w:pPr>
              <w:rPr>
                <w:b/>
                <w:sz w:val="24"/>
                <w:szCs w:val="24"/>
              </w:rPr>
            </w:pPr>
            <w:r w:rsidRPr="00180903">
              <w:rPr>
                <w:b/>
                <w:sz w:val="24"/>
                <w:szCs w:val="24"/>
              </w:rPr>
              <w:t>TOPLANTIYA KATILANLAR</w:t>
            </w:r>
          </w:p>
        </w:tc>
        <w:tc>
          <w:tcPr>
            <w:tcW w:w="6775" w:type="dxa"/>
            <w:shd w:val="clear" w:color="auto" w:fill="DAEEF3" w:themeFill="accent5" w:themeFillTint="33"/>
          </w:tcPr>
          <w:p w:rsidR="00425C58" w:rsidRPr="00180903" w:rsidRDefault="00FC6C1B" w:rsidP="00FC6C1B">
            <w:pPr>
              <w:rPr>
                <w:sz w:val="24"/>
                <w:szCs w:val="24"/>
              </w:rPr>
            </w:pPr>
            <w:r w:rsidRPr="00180903">
              <w:rPr>
                <w:sz w:val="24"/>
                <w:szCs w:val="24"/>
              </w:rPr>
              <w:t>Cengiz BAKIRCI (</w:t>
            </w:r>
            <w:proofErr w:type="spellStart"/>
            <w:proofErr w:type="gramStart"/>
            <w:r w:rsidRPr="00180903">
              <w:rPr>
                <w:sz w:val="24"/>
                <w:szCs w:val="24"/>
              </w:rPr>
              <w:t>Müd</w:t>
            </w:r>
            <w:proofErr w:type="spellEnd"/>
            <w:r w:rsidRPr="00180903">
              <w:rPr>
                <w:sz w:val="24"/>
                <w:szCs w:val="24"/>
              </w:rPr>
              <w:t>.</w:t>
            </w:r>
            <w:proofErr w:type="spellStart"/>
            <w:r w:rsidRPr="00180903">
              <w:rPr>
                <w:sz w:val="24"/>
                <w:szCs w:val="24"/>
              </w:rPr>
              <w:t>Yard</w:t>
            </w:r>
            <w:proofErr w:type="spellEnd"/>
            <w:proofErr w:type="gramEnd"/>
            <w:r w:rsidRPr="00180903">
              <w:rPr>
                <w:sz w:val="24"/>
                <w:szCs w:val="24"/>
              </w:rPr>
              <w:t xml:space="preserve">.), </w:t>
            </w:r>
            <w:r w:rsidR="00425C58" w:rsidRPr="00180903">
              <w:rPr>
                <w:sz w:val="24"/>
                <w:szCs w:val="24"/>
              </w:rPr>
              <w:t>Zeki DOĞAN</w:t>
            </w:r>
            <w:r w:rsidRPr="00180903">
              <w:rPr>
                <w:sz w:val="24"/>
                <w:szCs w:val="24"/>
              </w:rPr>
              <w:t xml:space="preserve"> (Sos. Bil. </w:t>
            </w:r>
            <w:proofErr w:type="spellStart"/>
            <w:r w:rsidRPr="00180903">
              <w:rPr>
                <w:sz w:val="24"/>
                <w:szCs w:val="24"/>
              </w:rPr>
              <w:t>Öğrt</w:t>
            </w:r>
            <w:proofErr w:type="spellEnd"/>
            <w:r w:rsidRPr="00180903">
              <w:rPr>
                <w:sz w:val="24"/>
                <w:szCs w:val="24"/>
              </w:rPr>
              <w:t>.</w:t>
            </w:r>
            <w:proofErr w:type="gramStart"/>
            <w:r w:rsidRPr="00180903">
              <w:rPr>
                <w:sz w:val="24"/>
                <w:szCs w:val="24"/>
              </w:rPr>
              <w:t>)</w:t>
            </w:r>
            <w:proofErr w:type="gramEnd"/>
          </w:p>
        </w:tc>
      </w:tr>
    </w:tbl>
    <w:p w:rsidR="00425C58" w:rsidRDefault="00425C58"/>
    <w:p w:rsidR="00425C58" w:rsidRPr="00180903" w:rsidRDefault="00425C58" w:rsidP="00425C58">
      <w:pPr>
        <w:jc w:val="center"/>
        <w:rPr>
          <w:b/>
          <w:bCs/>
        </w:rPr>
      </w:pPr>
      <w:r w:rsidRPr="00180903">
        <w:rPr>
          <w:b/>
          <w:bCs/>
        </w:rPr>
        <w:t>GÜNDEM MADDELERİ</w:t>
      </w:r>
    </w:p>
    <w:p w:rsidR="00425C58" w:rsidRPr="00180903" w:rsidRDefault="00425C58" w:rsidP="00425C58">
      <w:pPr>
        <w:numPr>
          <w:ilvl w:val="0"/>
          <w:numId w:val="1"/>
        </w:numPr>
        <w:jc w:val="both"/>
      </w:pPr>
      <w:r w:rsidRPr="00180903">
        <w:t>Açılış ve yoklama.</w:t>
      </w:r>
    </w:p>
    <w:p w:rsidR="00425C58" w:rsidRPr="00180903" w:rsidRDefault="00425C58" w:rsidP="00425C58">
      <w:pPr>
        <w:numPr>
          <w:ilvl w:val="0"/>
          <w:numId w:val="1"/>
        </w:numPr>
        <w:jc w:val="both"/>
      </w:pPr>
      <w:r w:rsidRPr="00180903">
        <w:t>Zümre ile ilgili yönetmelik maddelerinin okunması.</w:t>
      </w:r>
    </w:p>
    <w:p w:rsidR="00425C58" w:rsidRPr="00180903" w:rsidRDefault="00425C58" w:rsidP="00425C58">
      <w:pPr>
        <w:numPr>
          <w:ilvl w:val="0"/>
          <w:numId w:val="1"/>
        </w:numPr>
        <w:jc w:val="both"/>
      </w:pPr>
      <w:r w:rsidRPr="00180903">
        <w:t>Geçen yıl yapılan zümre toplantılarının değerlendirilmesi.</w:t>
      </w:r>
    </w:p>
    <w:p w:rsidR="008358F0" w:rsidRPr="00180903" w:rsidRDefault="008358F0" w:rsidP="008358F0">
      <w:pPr>
        <w:pStyle w:val="ListeParagraf"/>
        <w:numPr>
          <w:ilvl w:val="0"/>
          <w:numId w:val="1"/>
        </w:numPr>
        <w:tabs>
          <w:tab w:val="left" w:pos="9900"/>
        </w:tabs>
        <w:spacing w:line="0" w:lineRule="atLeast"/>
        <w:ind w:right="360"/>
        <w:jc w:val="both"/>
      </w:pPr>
      <w:r w:rsidRPr="00180903">
        <w:t>Çalışma takviminin incelenmesi</w:t>
      </w:r>
    </w:p>
    <w:p w:rsidR="00425C58" w:rsidRPr="00180903" w:rsidRDefault="00425C58" w:rsidP="00425C58">
      <w:pPr>
        <w:numPr>
          <w:ilvl w:val="0"/>
          <w:numId w:val="1"/>
        </w:numPr>
        <w:jc w:val="both"/>
      </w:pPr>
      <w:r w:rsidRPr="00180903">
        <w:t>Müfredatın ve derslerin genel ve özel amaçlarının incelenmesi.</w:t>
      </w:r>
    </w:p>
    <w:p w:rsidR="00425C58" w:rsidRPr="00180903" w:rsidRDefault="00425C58" w:rsidP="00425C58">
      <w:pPr>
        <w:numPr>
          <w:ilvl w:val="0"/>
          <w:numId w:val="1"/>
        </w:numPr>
        <w:jc w:val="both"/>
      </w:pPr>
      <w:r w:rsidRPr="00180903">
        <w:t>Derslerde kullanılacak kaynak kitapların, araç-gereçlerin tespit edilmesi.</w:t>
      </w:r>
    </w:p>
    <w:p w:rsidR="00425C58" w:rsidRPr="00180903" w:rsidRDefault="00B136CC" w:rsidP="00425C58">
      <w:pPr>
        <w:numPr>
          <w:ilvl w:val="0"/>
          <w:numId w:val="1"/>
        </w:numPr>
        <w:jc w:val="both"/>
      </w:pPr>
      <w:proofErr w:type="gramStart"/>
      <w:r w:rsidRPr="00180903">
        <w:t>P</w:t>
      </w:r>
      <w:r w:rsidR="00425C58" w:rsidRPr="00180903">
        <w:t xml:space="preserve">roje </w:t>
      </w:r>
      <w:r w:rsidRPr="00180903">
        <w:t xml:space="preserve">ödevleri ve diğer ödevlendirmelerin </w:t>
      </w:r>
      <w:r w:rsidR="00425C58" w:rsidRPr="00180903">
        <w:t>belirlenmesi.</w:t>
      </w:r>
      <w:proofErr w:type="gramEnd"/>
    </w:p>
    <w:p w:rsidR="00425C58" w:rsidRPr="00180903" w:rsidRDefault="00773A33" w:rsidP="00425C58">
      <w:pPr>
        <w:numPr>
          <w:ilvl w:val="0"/>
          <w:numId w:val="1"/>
        </w:numPr>
        <w:jc w:val="both"/>
      </w:pPr>
      <w:r w:rsidRPr="00180903">
        <w:t>Seçmeli derslerle ilgili değerlendirmeler.</w:t>
      </w:r>
    </w:p>
    <w:p w:rsidR="00246518" w:rsidRPr="00180903" w:rsidRDefault="00246518" w:rsidP="00425C58">
      <w:pPr>
        <w:numPr>
          <w:ilvl w:val="0"/>
          <w:numId w:val="1"/>
        </w:numPr>
        <w:jc w:val="both"/>
      </w:pPr>
      <w:r w:rsidRPr="00180903">
        <w:t>Okutulacak ders kitaplarının görüşülmesi</w:t>
      </w:r>
      <w:r w:rsidR="0003125E" w:rsidRPr="00180903">
        <w:t>.</w:t>
      </w:r>
    </w:p>
    <w:p w:rsidR="00425C58" w:rsidRPr="00180903" w:rsidRDefault="00425C58" w:rsidP="00425C58">
      <w:pPr>
        <w:numPr>
          <w:ilvl w:val="0"/>
          <w:numId w:val="1"/>
        </w:numPr>
        <w:jc w:val="both"/>
      </w:pPr>
      <w:r w:rsidRPr="00180903">
        <w:t>Derslerin işlenmesi ile ilgili esasların belirlenmesi.</w:t>
      </w:r>
    </w:p>
    <w:p w:rsidR="00425C58" w:rsidRPr="00180903" w:rsidRDefault="00425C58" w:rsidP="00425C58">
      <w:pPr>
        <w:numPr>
          <w:ilvl w:val="0"/>
          <w:numId w:val="1"/>
        </w:numPr>
        <w:jc w:val="both"/>
      </w:pPr>
      <w:proofErr w:type="gramStart"/>
      <w:r w:rsidRPr="00180903">
        <w:t>Yazılı sınav tarihlerinin belirlenmesi.</w:t>
      </w:r>
      <w:proofErr w:type="gramEnd"/>
    </w:p>
    <w:p w:rsidR="00425C58" w:rsidRPr="00180903" w:rsidRDefault="00425C58" w:rsidP="00425C58">
      <w:pPr>
        <w:numPr>
          <w:ilvl w:val="0"/>
          <w:numId w:val="1"/>
        </w:numPr>
        <w:jc w:val="both"/>
      </w:pPr>
      <w:proofErr w:type="gramStart"/>
      <w:r w:rsidRPr="00180903">
        <w:t>Yeni Sınav Sisteminin görüşülmesi.</w:t>
      </w:r>
      <w:proofErr w:type="gramEnd"/>
    </w:p>
    <w:p w:rsidR="00425C58" w:rsidRPr="00180903" w:rsidRDefault="00425C58" w:rsidP="00425C58">
      <w:pPr>
        <w:numPr>
          <w:ilvl w:val="0"/>
          <w:numId w:val="1"/>
        </w:numPr>
        <w:jc w:val="both"/>
      </w:pPr>
      <w:proofErr w:type="gramStart"/>
      <w:r w:rsidRPr="00180903">
        <w:t>Diğer zümre öğretmenleriyle işbirliği yapılması.</w:t>
      </w:r>
      <w:proofErr w:type="gramEnd"/>
    </w:p>
    <w:p w:rsidR="00425C58" w:rsidRPr="00180903" w:rsidRDefault="00747959" w:rsidP="00425C58">
      <w:pPr>
        <w:numPr>
          <w:ilvl w:val="0"/>
          <w:numId w:val="1"/>
        </w:numPr>
        <w:jc w:val="both"/>
      </w:pPr>
      <w:r w:rsidRPr="00180903">
        <w:t>Yıllık planlar</w:t>
      </w:r>
      <w:r w:rsidR="00425C58" w:rsidRPr="00180903">
        <w:t xml:space="preserve"> </w:t>
      </w:r>
      <w:r w:rsidRPr="00180903">
        <w:t xml:space="preserve">ve Atatürkçülük konuları </w:t>
      </w:r>
      <w:r w:rsidR="00425C58" w:rsidRPr="00180903">
        <w:t xml:space="preserve">ile ilgili </w:t>
      </w:r>
      <w:r w:rsidRPr="00180903">
        <w:t>durum tespiti</w:t>
      </w:r>
      <w:r w:rsidR="00425C58" w:rsidRPr="00180903">
        <w:t>.</w:t>
      </w:r>
    </w:p>
    <w:p w:rsidR="00425C58" w:rsidRPr="00180903" w:rsidRDefault="00425C58" w:rsidP="00425C58">
      <w:pPr>
        <w:numPr>
          <w:ilvl w:val="0"/>
          <w:numId w:val="1"/>
        </w:numPr>
        <w:jc w:val="both"/>
      </w:pPr>
      <w:r w:rsidRPr="00180903">
        <w:t>Öğrenci başarısını arttırıcı önlemler alınması.</w:t>
      </w:r>
    </w:p>
    <w:p w:rsidR="00425C58" w:rsidRPr="00180903" w:rsidRDefault="00425C58" w:rsidP="00425C58">
      <w:pPr>
        <w:numPr>
          <w:ilvl w:val="0"/>
          <w:numId w:val="1"/>
        </w:numPr>
        <w:jc w:val="both"/>
      </w:pPr>
      <w:r w:rsidRPr="00180903">
        <w:t xml:space="preserve">Ölçme ve değerlendirme esaslarının belirlenmesi. </w:t>
      </w:r>
    </w:p>
    <w:p w:rsidR="00425C58" w:rsidRPr="00180903" w:rsidRDefault="00425C58" w:rsidP="00425C58">
      <w:pPr>
        <w:numPr>
          <w:ilvl w:val="0"/>
          <w:numId w:val="1"/>
        </w:numPr>
        <w:jc w:val="both"/>
      </w:pPr>
      <w:r w:rsidRPr="00180903">
        <w:t>Dilek ve temenniler.</w:t>
      </w:r>
    </w:p>
    <w:p w:rsidR="00181A89" w:rsidRPr="00180903" w:rsidRDefault="00181A89"/>
    <w:p w:rsidR="00425C58" w:rsidRPr="00180903" w:rsidRDefault="00425C58" w:rsidP="00425C58">
      <w:pPr>
        <w:pStyle w:val="AralkYok"/>
        <w:jc w:val="center"/>
        <w:rPr>
          <w:b/>
        </w:rPr>
      </w:pPr>
      <w:r w:rsidRPr="00180903">
        <w:rPr>
          <w:b/>
        </w:rPr>
        <w:t>GÜNDEM MADDELERİNİN GÖRÜŞÜLMESİ</w:t>
      </w:r>
    </w:p>
    <w:p w:rsidR="00425C58" w:rsidRPr="00180903" w:rsidRDefault="00425C58" w:rsidP="00425C58">
      <w:pPr>
        <w:pStyle w:val="AralkYok"/>
        <w:jc w:val="center"/>
        <w:rPr>
          <w:b/>
        </w:rPr>
      </w:pPr>
    </w:p>
    <w:p w:rsidR="00425C58" w:rsidRPr="00180903" w:rsidRDefault="00425C58" w:rsidP="00962344">
      <w:pPr>
        <w:pStyle w:val="AralkYok"/>
      </w:pPr>
      <w:r w:rsidRPr="00180903">
        <w:rPr>
          <w:b/>
        </w:rPr>
        <w:t xml:space="preserve">       1. </w:t>
      </w:r>
      <w:r w:rsidRPr="00180903">
        <w:t xml:space="preserve"> Zümre toplantısı </w:t>
      </w:r>
      <w:r w:rsidR="00FC6C1B" w:rsidRPr="00180903">
        <w:t>Müdür Yardımcısı Cengiz BAKIRCI</w:t>
      </w:r>
      <w:r w:rsidR="00B208EC" w:rsidRPr="00180903">
        <w:t xml:space="preserve"> başkanlığında </w:t>
      </w:r>
      <w:r w:rsidR="00FC6C1B" w:rsidRPr="00180903">
        <w:t>Sosyal Bilgiler Öğretmen</w:t>
      </w:r>
      <w:r w:rsidRPr="00180903">
        <w:t xml:space="preserve">i Zeki </w:t>
      </w:r>
      <w:r w:rsidR="00FC6C1B" w:rsidRPr="00180903">
        <w:br/>
        <w:t xml:space="preserve">           </w:t>
      </w:r>
      <w:proofErr w:type="spellStart"/>
      <w:r w:rsidRPr="00180903">
        <w:t>DOĞAN</w:t>
      </w:r>
      <w:r w:rsidR="00FC6C1B" w:rsidRPr="00180903">
        <w:t>’ın</w:t>
      </w:r>
      <w:proofErr w:type="spellEnd"/>
      <w:r w:rsidR="00FC6C1B" w:rsidRPr="00180903">
        <w:t xml:space="preserve"> katılımı ile başladı. </w:t>
      </w:r>
      <w:r w:rsidRPr="00180903">
        <w:t>Ardından gündem maddelerinin görüşülmesine geçildi.</w:t>
      </w:r>
      <w:r w:rsidR="00962344" w:rsidRPr="00180903">
        <w:br/>
      </w:r>
    </w:p>
    <w:p w:rsidR="009F67A3" w:rsidRPr="00180903" w:rsidRDefault="009F67A3" w:rsidP="00962344">
      <w:pPr>
        <w:pStyle w:val="AralkYok"/>
      </w:pPr>
      <w:r w:rsidRPr="00180903">
        <w:t xml:space="preserve">       </w:t>
      </w:r>
      <w:r w:rsidRPr="00180903">
        <w:rPr>
          <w:b/>
        </w:rPr>
        <w:t xml:space="preserve">2.  </w:t>
      </w:r>
      <w:r w:rsidRPr="00180903">
        <w:t xml:space="preserve">Zümre ile ilgili yönetmelik maddeleri </w:t>
      </w:r>
      <w:r w:rsidR="00205FD9" w:rsidRPr="00180903">
        <w:t>Zeki DOĞAN</w:t>
      </w:r>
      <w:r w:rsidRPr="00180903">
        <w:t xml:space="preserve"> tarafından okundu</w:t>
      </w:r>
      <w:r w:rsidRPr="00180903">
        <w:rPr>
          <w:b/>
        </w:rPr>
        <w:t xml:space="preserve">. </w:t>
      </w:r>
      <w:r w:rsidRPr="00180903">
        <w:t>Zümre toplantılarının</w:t>
      </w:r>
      <w:r w:rsidRPr="00180903">
        <w:br/>
        <w:t xml:space="preserve">            önemine değinildi. Bu toplantılarda alınan kararların yıl boyunca uygulanacak yol haritası olduğu </w:t>
      </w:r>
      <w:r w:rsidRPr="00180903">
        <w:br/>
        <w:t xml:space="preserve">            vurgulandı. </w:t>
      </w:r>
      <w:r w:rsidR="00962344" w:rsidRPr="00180903">
        <w:br/>
      </w:r>
    </w:p>
    <w:p w:rsidR="009F67A3" w:rsidRPr="00180903" w:rsidRDefault="009F67A3" w:rsidP="00962344">
      <w:pPr>
        <w:pStyle w:val="AralkYok"/>
      </w:pPr>
      <w:r w:rsidRPr="00180903">
        <w:rPr>
          <w:b/>
        </w:rPr>
        <w:t xml:space="preserve">      3.</w:t>
      </w:r>
      <w:r w:rsidRPr="00180903">
        <w:t xml:space="preserve">  Zümre Başkanı Zeki DOĞAN, </w:t>
      </w:r>
      <w:r w:rsidR="00205FD9" w:rsidRPr="00180903">
        <w:t>Pozantı İmam Hatip Ortaokuluna bu yıl atandığını, ancak bir önceki</w:t>
      </w:r>
      <w:r w:rsidR="00205FD9" w:rsidRPr="00180903">
        <w:br/>
        <w:t xml:space="preserve">          eğitim-</w:t>
      </w:r>
      <w:r w:rsidRPr="00180903">
        <w:t>öğretim yılı zümre toplantı tutanakları</w:t>
      </w:r>
      <w:r w:rsidR="00205FD9" w:rsidRPr="00180903">
        <w:t xml:space="preserve">na atıfta bulunarak; geldiği okulda </w:t>
      </w:r>
      <w:r w:rsidRPr="00180903">
        <w:t xml:space="preserve">geçen yıl herhangi bir </w:t>
      </w:r>
      <w:r w:rsidR="00205FD9" w:rsidRPr="00180903">
        <w:br/>
        <w:t xml:space="preserve">          </w:t>
      </w:r>
      <w:r w:rsidRPr="00180903">
        <w:t xml:space="preserve">aksama yaşanmadığını ve zümre kararlarına uyulduğu </w:t>
      </w:r>
      <w:r w:rsidR="00205FD9" w:rsidRPr="00180903">
        <w:t xml:space="preserve">söyleyerek bu yıl da </w:t>
      </w:r>
      <w:r w:rsidRPr="00180903">
        <w:t xml:space="preserve">temennilerinin bu </w:t>
      </w:r>
      <w:r w:rsidR="00205FD9" w:rsidRPr="00180903">
        <w:t xml:space="preserve"> </w:t>
      </w:r>
      <w:r w:rsidR="00205FD9" w:rsidRPr="00180903">
        <w:br/>
        <w:t xml:space="preserve">          </w:t>
      </w:r>
      <w:r w:rsidRPr="00180903">
        <w:t xml:space="preserve">olduğunu ifade etti. </w:t>
      </w:r>
      <w:r w:rsidR="00205FD9" w:rsidRPr="00180903">
        <w:br/>
        <w:t xml:space="preserve">          Pozantı İmam Hatip Ortaokulunda her sınıftan bir şube olduğunu, sınıfların çok kalabalık olmadığını </w:t>
      </w:r>
      <w:r w:rsidR="00205FD9" w:rsidRPr="00180903">
        <w:br/>
        <w:t xml:space="preserve">          belirten Cengiz BAKIRCI, </w:t>
      </w:r>
      <w:r w:rsidR="00B208EC" w:rsidRPr="00180903">
        <w:t xml:space="preserve"> </w:t>
      </w:r>
      <w:r w:rsidR="00205FD9" w:rsidRPr="00180903">
        <w:t>3 öğrencinin</w:t>
      </w:r>
      <w:r w:rsidR="00B208EC" w:rsidRPr="00180903">
        <w:t xml:space="preserve"> </w:t>
      </w:r>
      <w:r w:rsidR="00205FD9" w:rsidRPr="00180903">
        <w:t>bursluluk sınavını</w:t>
      </w:r>
      <w:r w:rsidR="00B208EC" w:rsidRPr="00180903">
        <w:t xml:space="preserve"> </w:t>
      </w:r>
      <w:r w:rsidR="007D6C93" w:rsidRPr="00180903">
        <w:t>kaza</w:t>
      </w:r>
      <w:r w:rsidR="00205FD9" w:rsidRPr="00180903">
        <w:t>ndığını</w:t>
      </w:r>
      <w:r w:rsidR="007D6C93" w:rsidRPr="00180903">
        <w:t xml:space="preserve"> söyledi.</w:t>
      </w:r>
      <w:r w:rsidR="00962344" w:rsidRPr="00180903">
        <w:br/>
      </w:r>
    </w:p>
    <w:p w:rsidR="008358F0" w:rsidRPr="00180903" w:rsidRDefault="00962344" w:rsidP="00B67F03">
      <w:pPr>
        <w:pStyle w:val="AralkYok"/>
      </w:pPr>
      <w:r w:rsidRPr="00180903">
        <w:rPr>
          <w:b/>
        </w:rPr>
        <w:t xml:space="preserve">   </w:t>
      </w:r>
      <w:r w:rsidR="009F67A3" w:rsidRPr="00180903">
        <w:rPr>
          <w:b/>
        </w:rPr>
        <w:t xml:space="preserve">   4. </w:t>
      </w:r>
      <w:r w:rsidR="00B67F03" w:rsidRPr="00180903">
        <w:rPr>
          <w:b/>
        </w:rPr>
        <w:t xml:space="preserve"> </w:t>
      </w:r>
      <w:r w:rsidR="00205FD9" w:rsidRPr="00180903">
        <w:rPr>
          <w:b/>
        </w:rPr>
        <w:t>2015–2016</w:t>
      </w:r>
      <w:r w:rsidR="008358F0" w:rsidRPr="00180903">
        <w:rPr>
          <w:b/>
        </w:rPr>
        <w:t xml:space="preserve"> Eğitim öğretim yılı çalışma takvimi</w:t>
      </w:r>
      <w:r w:rsidR="008358F0" w:rsidRPr="00180903">
        <w:t xml:space="preserve"> incelendi. </w:t>
      </w:r>
      <w:r w:rsidR="007D6C93" w:rsidRPr="00180903">
        <w:t>Okul Zümre Başkanı Zeki DOĞAN</w:t>
      </w:r>
      <w:r w:rsidR="008358F0" w:rsidRPr="00180903">
        <w:t xml:space="preserve">, </w:t>
      </w:r>
      <w:r w:rsidR="00B67F03" w:rsidRPr="00180903">
        <w:br/>
        <w:t xml:space="preserve">           </w:t>
      </w:r>
      <w:r w:rsidR="008358F0" w:rsidRPr="00180903">
        <w:t>planlamaların yapılırken aşağıdaki çizelgeye uygun hareket edilmesini söyledi.</w:t>
      </w:r>
      <w:r w:rsidR="00B67F03" w:rsidRPr="00180903">
        <w:br/>
      </w:r>
      <w:r w:rsidR="007D6C93" w:rsidRPr="00180903">
        <w:rPr>
          <w:b/>
        </w:rPr>
        <w:t xml:space="preserve">           Buna göre 2014-2015</w:t>
      </w:r>
      <w:r w:rsidR="00B67F03" w:rsidRPr="00180903">
        <w:rPr>
          <w:b/>
        </w:rPr>
        <w:t xml:space="preserve"> eğitim öğretim yılı</w:t>
      </w:r>
      <w:r w:rsidR="00BD2CA0" w:rsidRPr="00180903">
        <w:t>;</w:t>
      </w:r>
      <w:r w:rsidR="00BD2CA0" w:rsidRPr="00180903">
        <w:br/>
        <w:t xml:space="preserve">           </w:t>
      </w:r>
      <w:r w:rsidR="00316630" w:rsidRPr="00180903">
        <w:t>Birinci dönem: 83</w:t>
      </w:r>
      <w:r w:rsidR="007D6C93" w:rsidRPr="00180903">
        <w:t xml:space="preserve"> </w:t>
      </w:r>
      <w:r w:rsidR="00B67F03" w:rsidRPr="00180903">
        <w:t>iş</w:t>
      </w:r>
      <w:r w:rsidR="00BD2CA0" w:rsidRPr="00180903">
        <w:t xml:space="preserve"> </w:t>
      </w:r>
      <w:r w:rsidR="00316630" w:rsidRPr="00180903">
        <w:t>günü / 17</w:t>
      </w:r>
      <w:r w:rsidR="00B67F03" w:rsidRPr="00180903">
        <w:t xml:space="preserve"> hafta        </w:t>
      </w:r>
      <w:r w:rsidR="00BD2CA0" w:rsidRPr="00180903">
        <w:br/>
        <w:t xml:space="preserve">           </w:t>
      </w:r>
      <w:r w:rsidR="00B67F03" w:rsidRPr="00180903">
        <w:t xml:space="preserve">İkinci dönem: </w:t>
      </w:r>
      <w:r w:rsidR="00316630" w:rsidRPr="00180903">
        <w:t>94</w:t>
      </w:r>
      <w:r w:rsidR="00B67F03" w:rsidRPr="00180903">
        <w:t xml:space="preserve"> iş</w:t>
      </w:r>
      <w:r w:rsidR="00BD2CA0" w:rsidRPr="00180903">
        <w:t xml:space="preserve"> </w:t>
      </w:r>
      <w:r w:rsidR="00316630" w:rsidRPr="00180903">
        <w:t>günü / 19</w:t>
      </w:r>
      <w:r w:rsidR="00B67F03" w:rsidRPr="00180903">
        <w:t xml:space="preserve"> hafta      </w:t>
      </w:r>
      <w:r w:rsidR="00BD2CA0" w:rsidRPr="00180903">
        <w:br/>
        <w:t xml:space="preserve">           </w:t>
      </w:r>
      <w:r w:rsidR="00B67F03" w:rsidRPr="00180903">
        <w:t xml:space="preserve">Toplam: </w:t>
      </w:r>
      <w:proofErr w:type="gramStart"/>
      <w:r w:rsidR="00316630" w:rsidRPr="00180903">
        <w:t>177</w:t>
      </w:r>
      <w:r w:rsidR="00B67F03" w:rsidRPr="00180903">
        <w:t xml:space="preserve">  iş</w:t>
      </w:r>
      <w:proofErr w:type="gramEnd"/>
      <w:r w:rsidR="00BD2CA0" w:rsidRPr="00180903">
        <w:t xml:space="preserve"> </w:t>
      </w:r>
      <w:r w:rsidR="00316630" w:rsidRPr="00180903">
        <w:t xml:space="preserve">günü / 36 </w:t>
      </w:r>
      <w:r w:rsidR="00B67F03" w:rsidRPr="00180903">
        <w:t>hafta</w:t>
      </w:r>
      <w:r w:rsidR="00B67F03" w:rsidRPr="00180903">
        <w:br/>
      </w:r>
    </w:p>
    <w:p w:rsidR="00B67F03" w:rsidRPr="00180903" w:rsidRDefault="00B67F03" w:rsidP="008358F0">
      <w:pPr>
        <w:overflowPunct w:val="0"/>
        <w:autoSpaceDE w:val="0"/>
        <w:autoSpaceDN w:val="0"/>
        <w:adjustRightInd w:val="0"/>
        <w:jc w:val="both"/>
        <w:textAlignment w:val="baseline"/>
      </w:pPr>
    </w:p>
    <w:p w:rsidR="00B67F03" w:rsidRDefault="00BD2CA0" w:rsidP="00453EFC">
      <w:pPr>
        <w:pStyle w:val="AralkYok"/>
        <w:rPr>
          <w:b/>
        </w:rPr>
      </w:pPr>
      <w:r>
        <w:rPr>
          <w:b/>
        </w:rPr>
        <w:lastRenderedPageBreak/>
        <w:t xml:space="preserve">    </w:t>
      </w:r>
      <w:r w:rsidR="00B67F03">
        <w:rPr>
          <w:b/>
        </w:rPr>
        <w:t xml:space="preserve">        </w:t>
      </w:r>
    </w:p>
    <w:tbl>
      <w:tblPr>
        <w:tblW w:w="9566" w:type="dxa"/>
        <w:jc w:val="center"/>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Look w:val="01E0"/>
      </w:tblPr>
      <w:tblGrid>
        <w:gridCol w:w="3329"/>
        <w:gridCol w:w="6237"/>
      </w:tblGrid>
      <w:tr w:rsidR="00316630" w:rsidRPr="00BD2CA0" w:rsidTr="00316630">
        <w:trPr>
          <w:trHeight w:val="276"/>
          <w:jc w:val="center"/>
        </w:trPr>
        <w:tc>
          <w:tcPr>
            <w:tcW w:w="3329" w:type="dxa"/>
            <w:tcBorders>
              <w:top w:val="single" w:sz="12" w:space="0" w:color="006666"/>
              <w:left w:val="single" w:sz="12" w:space="0" w:color="006666"/>
              <w:bottom w:val="single" w:sz="12" w:space="0" w:color="006666"/>
              <w:right w:val="single" w:sz="12" w:space="0" w:color="006666"/>
            </w:tcBorders>
            <w:shd w:val="clear" w:color="auto" w:fill="FFFFCC"/>
            <w:vAlign w:val="center"/>
          </w:tcPr>
          <w:p w:rsidR="00316630" w:rsidRPr="00180903" w:rsidRDefault="00316630" w:rsidP="00B876DF">
            <w:pPr>
              <w:pStyle w:val="AralkYok"/>
              <w:rPr>
                <w:rFonts w:eastAsia="Calibri"/>
              </w:rPr>
            </w:pPr>
            <w:r w:rsidRPr="00180903">
              <w:rPr>
                <w:rFonts w:eastAsia="Calibri"/>
              </w:rPr>
              <w:t>Öğretmenlerin Göreve Başlaması</w:t>
            </w:r>
          </w:p>
        </w:tc>
        <w:tc>
          <w:tcPr>
            <w:tcW w:w="6237" w:type="dxa"/>
            <w:tcBorders>
              <w:top w:val="single" w:sz="12" w:space="0" w:color="006666"/>
              <w:left w:val="single" w:sz="12" w:space="0" w:color="006666"/>
              <w:bottom w:val="single" w:sz="12" w:space="0" w:color="006666"/>
              <w:right w:val="single" w:sz="12" w:space="0" w:color="006666"/>
            </w:tcBorders>
            <w:shd w:val="clear" w:color="auto" w:fill="DAEEF3"/>
            <w:vAlign w:val="center"/>
          </w:tcPr>
          <w:p w:rsidR="00316630" w:rsidRPr="00180903" w:rsidRDefault="00316630" w:rsidP="00B876DF">
            <w:pPr>
              <w:pStyle w:val="AralkYok"/>
              <w:rPr>
                <w:rFonts w:eastAsia="Calibri"/>
              </w:rPr>
            </w:pPr>
            <w:r w:rsidRPr="00180903">
              <w:rPr>
                <w:rFonts w:eastAsia="Calibri"/>
              </w:rPr>
              <w:t>01 Eylül 2015 Salı</w:t>
            </w:r>
          </w:p>
        </w:tc>
      </w:tr>
      <w:tr w:rsidR="00316630" w:rsidRPr="00BD2CA0" w:rsidTr="00871BEB">
        <w:trPr>
          <w:trHeight w:val="474"/>
          <w:jc w:val="center"/>
        </w:trPr>
        <w:tc>
          <w:tcPr>
            <w:tcW w:w="3329" w:type="dxa"/>
            <w:tcBorders>
              <w:top w:val="single" w:sz="12" w:space="0" w:color="006666"/>
              <w:left w:val="single" w:sz="12" w:space="0" w:color="006666"/>
              <w:bottom w:val="single" w:sz="12" w:space="0" w:color="006666"/>
              <w:right w:val="single" w:sz="12" w:space="0" w:color="006666"/>
            </w:tcBorders>
            <w:shd w:val="clear" w:color="auto" w:fill="FFFFCC"/>
          </w:tcPr>
          <w:p w:rsidR="00316630" w:rsidRPr="00180903" w:rsidRDefault="00316630" w:rsidP="00B876DF">
            <w:pPr>
              <w:pStyle w:val="AralkYok"/>
              <w:rPr>
                <w:rFonts w:eastAsia="Calibri"/>
              </w:rPr>
            </w:pPr>
            <w:r w:rsidRPr="00180903">
              <w:rPr>
                <w:rFonts w:eastAsia="Calibri"/>
              </w:rPr>
              <w:t>2015-2016 Eğitim-Öğretim yılı başlangıcı</w:t>
            </w:r>
          </w:p>
        </w:tc>
        <w:tc>
          <w:tcPr>
            <w:tcW w:w="6237" w:type="dxa"/>
            <w:tcBorders>
              <w:top w:val="single" w:sz="12" w:space="0" w:color="006666"/>
              <w:left w:val="single" w:sz="12" w:space="0" w:color="006666"/>
              <w:bottom w:val="single" w:sz="12" w:space="0" w:color="006666"/>
              <w:right w:val="single" w:sz="12" w:space="0" w:color="006666"/>
            </w:tcBorders>
            <w:shd w:val="clear" w:color="auto" w:fill="DAEEF3"/>
            <w:vAlign w:val="center"/>
          </w:tcPr>
          <w:p w:rsidR="00316630" w:rsidRPr="00180903" w:rsidRDefault="00316630" w:rsidP="00B876DF">
            <w:pPr>
              <w:pStyle w:val="AralkYok"/>
              <w:rPr>
                <w:rFonts w:eastAsia="Calibri"/>
              </w:rPr>
            </w:pPr>
            <w:r w:rsidRPr="00180903">
              <w:rPr>
                <w:rFonts w:eastAsia="Calibri"/>
              </w:rPr>
              <w:t>28 Eylül 2015 Pazartesi.</w:t>
            </w:r>
          </w:p>
        </w:tc>
      </w:tr>
      <w:tr w:rsidR="00316630" w:rsidRPr="00BD2CA0" w:rsidTr="00316630">
        <w:trPr>
          <w:trHeight w:val="211"/>
          <w:jc w:val="center"/>
        </w:trPr>
        <w:tc>
          <w:tcPr>
            <w:tcW w:w="3329" w:type="dxa"/>
            <w:tcBorders>
              <w:top w:val="single" w:sz="12" w:space="0" w:color="006666"/>
              <w:left w:val="single" w:sz="12" w:space="0" w:color="006666"/>
              <w:bottom w:val="single" w:sz="12" w:space="0" w:color="006666"/>
              <w:right w:val="single" w:sz="12" w:space="0" w:color="006666"/>
            </w:tcBorders>
            <w:shd w:val="clear" w:color="auto" w:fill="FFFFCC"/>
          </w:tcPr>
          <w:p w:rsidR="00316630" w:rsidRPr="00180903" w:rsidRDefault="00316630" w:rsidP="00B876DF">
            <w:pPr>
              <w:pStyle w:val="AralkYok"/>
              <w:rPr>
                <w:rFonts w:eastAsia="Calibri"/>
              </w:rPr>
            </w:pPr>
            <w:r w:rsidRPr="00180903">
              <w:rPr>
                <w:rFonts w:eastAsia="Calibri"/>
              </w:rPr>
              <w:t xml:space="preserve">Kurban Bayramı </w:t>
            </w:r>
          </w:p>
        </w:tc>
        <w:tc>
          <w:tcPr>
            <w:tcW w:w="6237" w:type="dxa"/>
            <w:tcBorders>
              <w:top w:val="single" w:sz="12" w:space="0" w:color="006666"/>
              <w:left w:val="single" w:sz="12" w:space="0" w:color="006666"/>
              <w:bottom w:val="single" w:sz="12" w:space="0" w:color="006666"/>
              <w:right w:val="single" w:sz="12" w:space="0" w:color="006666"/>
            </w:tcBorders>
            <w:shd w:val="clear" w:color="auto" w:fill="DAEEF3"/>
            <w:vAlign w:val="center"/>
          </w:tcPr>
          <w:p w:rsidR="00316630" w:rsidRPr="00180903" w:rsidRDefault="00316630" w:rsidP="00B876DF">
            <w:pPr>
              <w:pStyle w:val="AralkYok"/>
              <w:rPr>
                <w:rFonts w:eastAsia="Calibri"/>
              </w:rPr>
            </w:pPr>
            <w:r w:rsidRPr="00180903">
              <w:rPr>
                <w:rFonts w:eastAsia="Calibri"/>
              </w:rPr>
              <w:t xml:space="preserve">23-24-25-26-27 Eylül 2015 ( Çarşamba günü </w:t>
            </w:r>
            <w:proofErr w:type="spellStart"/>
            <w:r w:rsidRPr="00180903">
              <w:rPr>
                <w:rFonts w:eastAsia="Calibri"/>
              </w:rPr>
              <w:t>Arefe</w:t>
            </w:r>
            <w:proofErr w:type="spellEnd"/>
            <w:r w:rsidRPr="00180903">
              <w:rPr>
                <w:rFonts w:eastAsia="Calibri"/>
              </w:rPr>
              <w:t xml:space="preserve"> - Perşembe - Cuma- Cumartesi -Pazar )</w:t>
            </w:r>
          </w:p>
        </w:tc>
      </w:tr>
      <w:tr w:rsidR="00316630" w:rsidRPr="00BD2CA0" w:rsidTr="00316630">
        <w:trPr>
          <w:trHeight w:val="211"/>
          <w:jc w:val="center"/>
        </w:trPr>
        <w:tc>
          <w:tcPr>
            <w:tcW w:w="3329" w:type="dxa"/>
            <w:tcBorders>
              <w:top w:val="single" w:sz="12" w:space="0" w:color="006666"/>
              <w:left w:val="single" w:sz="12" w:space="0" w:color="006666"/>
              <w:bottom w:val="single" w:sz="12" w:space="0" w:color="006666"/>
              <w:right w:val="single" w:sz="12" w:space="0" w:color="006666"/>
            </w:tcBorders>
            <w:shd w:val="clear" w:color="auto" w:fill="FFFFCC"/>
            <w:vAlign w:val="center"/>
          </w:tcPr>
          <w:p w:rsidR="00316630" w:rsidRPr="00180903" w:rsidRDefault="00316630" w:rsidP="00B876DF">
            <w:pPr>
              <w:pStyle w:val="AralkYok"/>
              <w:rPr>
                <w:rFonts w:eastAsia="Calibri"/>
              </w:rPr>
            </w:pPr>
            <w:r w:rsidRPr="00180903">
              <w:rPr>
                <w:rFonts w:eastAsia="Calibri"/>
              </w:rPr>
              <w:t>Cumhuriyet Bayramı</w:t>
            </w:r>
          </w:p>
        </w:tc>
        <w:tc>
          <w:tcPr>
            <w:tcW w:w="6237" w:type="dxa"/>
            <w:tcBorders>
              <w:top w:val="single" w:sz="12" w:space="0" w:color="006666"/>
              <w:left w:val="single" w:sz="12" w:space="0" w:color="006666"/>
              <w:bottom w:val="single" w:sz="12" w:space="0" w:color="006666"/>
              <w:right w:val="single" w:sz="12" w:space="0" w:color="006666"/>
            </w:tcBorders>
            <w:shd w:val="clear" w:color="auto" w:fill="DAEEF3"/>
            <w:vAlign w:val="center"/>
          </w:tcPr>
          <w:p w:rsidR="00316630" w:rsidRPr="00180903" w:rsidRDefault="00316630" w:rsidP="00B876DF">
            <w:pPr>
              <w:pStyle w:val="AralkYok"/>
              <w:rPr>
                <w:rFonts w:eastAsia="Calibri"/>
              </w:rPr>
            </w:pPr>
            <w:r w:rsidRPr="00180903">
              <w:rPr>
                <w:rFonts w:eastAsia="Calibri"/>
              </w:rPr>
              <w:t>29 Ekim 2015 Perşembe</w:t>
            </w:r>
          </w:p>
        </w:tc>
      </w:tr>
      <w:tr w:rsidR="00316630" w:rsidRPr="00BD2CA0" w:rsidTr="00316630">
        <w:trPr>
          <w:trHeight w:val="149"/>
          <w:jc w:val="center"/>
        </w:trPr>
        <w:tc>
          <w:tcPr>
            <w:tcW w:w="3329" w:type="dxa"/>
            <w:tcBorders>
              <w:top w:val="single" w:sz="12" w:space="0" w:color="006666"/>
              <w:left w:val="single" w:sz="12" w:space="0" w:color="006666"/>
              <w:bottom w:val="single" w:sz="12" w:space="0" w:color="006666"/>
              <w:right w:val="single" w:sz="12" w:space="0" w:color="006666"/>
            </w:tcBorders>
            <w:shd w:val="clear" w:color="auto" w:fill="FFFFCC"/>
            <w:vAlign w:val="center"/>
          </w:tcPr>
          <w:p w:rsidR="00316630" w:rsidRPr="00180903" w:rsidRDefault="00316630" w:rsidP="00B876DF">
            <w:pPr>
              <w:pStyle w:val="AralkYok"/>
              <w:rPr>
                <w:rFonts w:eastAsia="Calibri"/>
              </w:rPr>
            </w:pPr>
            <w:r w:rsidRPr="00180903">
              <w:rPr>
                <w:rFonts w:eastAsia="Calibri"/>
              </w:rPr>
              <w:t>Atatürk Haftası</w:t>
            </w:r>
          </w:p>
        </w:tc>
        <w:tc>
          <w:tcPr>
            <w:tcW w:w="6237" w:type="dxa"/>
            <w:tcBorders>
              <w:top w:val="single" w:sz="12" w:space="0" w:color="006666"/>
              <w:left w:val="single" w:sz="12" w:space="0" w:color="006666"/>
              <w:bottom w:val="single" w:sz="12" w:space="0" w:color="006666"/>
              <w:right w:val="single" w:sz="12" w:space="0" w:color="006666"/>
            </w:tcBorders>
            <w:shd w:val="clear" w:color="auto" w:fill="DAEEF3"/>
            <w:vAlign w:val="center"/>
          </w:tcPr>
          <w:p w:rsidR="00316630" w:rsidRPr="00180903" w:rsidRDefault="00316630" w:rsidP="00B876DF">
            <w:pPr>
              <w:pStyle w:val="AralkYok"/>
              <w:rPr>
                <w:rFonts w:eastAsia="Calibri"/>
              </w:rPr>
            </w:pPr>
            <w:r w:rsidRPr="00180903">
              <w:rPr>
                <w:rFonts w:eastAsia="Calibri"/>
              </w:rPr>
              <w:t>9 Kasım 2015 Pazartesi – 15 Kasım 2015 Pazar.</w:t>
            </w:r>
          </w:p>
        </w:tc>
      </w:tr>
      <w:tr w:rsidR="00316630" w:rsidRPr="00BD2CA0" w:rsidTr="00316630">
        <w:trPr>
          <w:trHeight w:val="157"/>
          <w:jc w:val="center"/>
        </w:trPr>
        <w:tc>
          <w:tcPr>
            <w:tcW w:w="3329" w:type="dxa"/>
            <w:tcBorders>
              <w:top w:val="single" w:sz="12" w:space="0" w:color="006666"/>
              <w:left w:val="single" w:sz="12" w:space="0" w:color="006666"/>
              <w:bottom w:val="single" w:sz="12" w:space="0" w:color="006666"/>
              <w:right w:val="single" w:sz="12" w:space="0" w:color="006666"/>
            </w:tcBorders>
            <w:shd w:val="clear" w:color="auto" w:fill="FFFFCC"/>
            <w:vAlign w:val="center"/>
          </w:tcPr>
          <w:p w:rsidR="00316630" w:rsidRPr="00180903" w:rsidRDefault="00316630" w:rsidP="00B876DF">
            <w:pPr>
              <w:pStyle w:val="AralkYok"/>
              <w:rPr>
                <w:rFonts w:eastAsia="Calibri"/>
              </w:rPr>
            </w:pPr>
            <w:r w:rsidRPr="00180903">
              <w:rPr>
                <w:rFonts w:eastAsia="Calibri"/>
              </w:rPr>
              <w:t>Öğretmenler Günü</w:t>
            </w:r>
          </w:p>
        </w:tc>
        <w:tc>
          <w:tcPr>
            <w:tcW w:w="6237" w:type="dxa"/>
            <w:tcBorders>
              <w:top w:val="single" w:sz="12" w:space="0" w:color="006666"/>
              <w:left w:val="single" w:sz="12" w:space="0" w:color="006666"/>
              <w:bottom w:val="single" w:sz="12" w:space="0" w:color="006666"/>
              <w:right w:val="single" w:sz="12" w:space="0" w:color="006666"/>
            </w:tcBorders>
            <w:shd w:val="clear" w:color="auto" w:fill="DAEEF3"/>
            <w:vAlign w:val="center"/>
          </w:tcPr>
          <w:p w:rsidR="00316630" w:rsidRPr="00180903" w:rsidRDefault="00316630" w:rsidP="00B876DF">
            <w:pPr>
              <w:pStyle w:val="AralkYok"/>
              <w:rPr>
                <w:rFonts w:eastAsia="Calibri"/>
              </w:rPr>
            </w:pPr>
            <w:r w:rsidRPr="00180903">
              <w:rPr>
                <w:rFonts w:eastAsia="Calibri"/>
              </w:rPr>
              <w:t>24 Kasım 2015 Salı</w:t>
            </w:r>
          </w:p>
        </w:tc>
      </w:tr>
      <w:tr w:rsidR="00316630" w:rsidRPr="00BD2CA0" w:rsidTr="00316630">
        <w:trPr>
          <w:trHeight w:val="251"/>
          <w:jc w:val="center"/>
        </w:trPr>
        <w:tc>
          <w:tcPr>
            <w:tcW w:w="3329" w:type="dxa"/>
            <w:tcBorders>
              <w:top w:val="single" w:sz="12" w:space="0" w:color="006666"/>
              <w:left w:val="single" w:sz="12" w:space="0" w:color="006666"/>
              <w:bottom w:val="single" w:sz="12" w:space="0" w:color="006666"/>
              <w:right w:val="single" w:sz="12" w:space="0" w:color="006666"/>
            </w:tcBorders>
            <w:shd w:val="clear" w:color="auto" w:fill="FFFFCC"/>
            <w:vAlign w:val="center"/>
          </w:tcPr>
          <w:p w:rsidR="00316630" w:rsidRPr="00180903" w:rsidRDefault="00316630" w:rsidP="00B876DF">
            <w:pPr>
              <w:pStyle w:val="AralkYok"/>
              <w:rPr>
                <w:rFonts w:eastAsia="Calibri"/>
              </w:rPr>
            </w:pPr>
            <w:r w:rsidRPr="00180903">
              <w:rPr>
                <w:rFonts w:eastAsia="Calibri"/>
              </w:rPr>
              <w:t>Yılbaşı Tatili</w:t>
            </w:r>
          </w:p>
        </w:tc>
        <w:tc>
          <w:tcPr>
            <w:tcW w:w="6237" w:type="dxa"/>
            <w:tcBorders>
              <w:top w:val="single" w:sz="12" w:space="0" w:color="006666"/>
              <w:left w:val="single" w:sz="12" w:space="0" w:color="006666"/>
              <w:bottom w:val="single" w:sz="12" w:space="0" w:color="006666"/>
              <w:right w:val="single" w:sz="12" w:space="0" w:color="006666"/>
            </w:tcBorders>
            <w:shd w:val="clear" w:color="auto" w:fill="DAEEF3"/>
            <w:vAlign w:val="center"/>
          </w:tcPr>
          <w:p w:rsidR="00316630" w:rsidRPr="00180903" w:rsidRDefault="00316630" w:rsidP="00B876DF">
            <w:pPr>
              <w:pStyle w:val="AralkYok"/>
              <w:rPr>
                <w:rFonts w:eastAsia="Calibri"/>
              </w:rPr>
            </w:pPr>
            <w:r w:rsidRPr="00180903">
              <w:rPr>
                <w:rFonts w:eastAsia="Calibri"/>
              </w:rPr>
              <w:t>01 Ocak 2016 Cuma</w:t>
            </w:r>
          </w:p>
        </w:tc>
      </w:tr>
      <w:tr w:rsidR="00316630" w:rsidRPr="00BD2CA0" w:rsidTr="00316630">
        <w:trPr>
          <w:trHeight w:val="151"/>
          <w:jc w:val="center"/>
        </w:trPr>
        <w:tc>
          <w:tcPr>
            <w:tcW w:w="3329" w:type="dxa"/>
            <w:tcBorders>
              <w:top w:val="single" w:sz="12" w:space="0" w:color="006666"/>
              <w:left w:val="single" w:sz="12" w:space="0" w:color="006666"/>
              <w:bottom w:val="single" w:sz="12" w:space="0" w:color="006666"/>
              <w:right w:val="single" w:sz="12" w:space="0" w:color="006666"/>
            </w:tcBorders>
            <w:shd w:val="clear" w:color="auto" w:fill="FFFFCC"/>
          </w:tcPr>
          <w:p w:rsidR="00316630" w:rsidRPr="00180903" w:rsidRDefault="00316630" w:rsidP="00B876DF">
            <w:pPr>
              <w:pStyle w:val="AralkYok"/>
              <w:rPr>
                <w:rFonts w:eastAsia="Calibri"/>
              </w:rPr>
            </w:pPr>
            <w:r w:rsidRPr="00180903">
              <w:rPr>
                <w:rFonts w:eastAsia="Calibri"/>
                <w:bCs/>
              </w:rPr>
              <w:t>Birinci Dönemin Sona Ermesi</w:t>
            </w:r>
          </w:p>
        </w:tc>
        <w:tc>
          <w:tcPr>
            <w:tcW w:w="6237" w:type="dxa"/>
            <w:tcBorders>
              <w:top w:val="single" w:sz="12" w:space="0" w:color="006666"/>
              <w:left w:val="single" w:sz="12" w:space="0" w:color="006666"/>
              <w:bottom w:val="single" w:sz="12" w:space="0" w:color="006666"/>
              <w:right w:val="single" w:sz="12" w:space="0" w:color="006666"/>
            </w:tcBorders>
            <w:shd w:val="clear" w:color="auto" w:fill="DAEEF3"/>
            <w:vAlign w:val="center"/>
          </w:tcPr>
          <w:p w:rsidR="00316630" w:rsidRPr="00180903" w:rsidRDefault="00316630" w:rsidP="00B876DF">
            <w:pPr>
              <w:pStyle w:val="AralkYok"/>
              <w:rPr>
                <w:rFonts w:eastAsia="Calibri"/>
              </w:rPr>
            </w:pPr>
            <w:r w:rsidRPr="00180903">
              <w:rPr>
                <w:rFonts w:eastAsia="Calibri"/>
              </w:rPr>
              <w:t>22 Ocak 2016 Cuma günü</w:t>
            </w:r>
          </w:p>
        </w:tc>
      </w:tr>
      <w:tr w:rsidR="00316630" w:rsidRPr="00BD2CA0" w:rsidTr="00316630">
        <w:trPr>
          <w:trHeight w:val="245"/>
          <w:jc w:val="center"/>
        </w:trPr>
        <w:tc>
          <w:tcPr>
            <w:tcW w:w="3329" w:type="dxa"/>
            <w:tcBorders>
              <w:top w:val="single" w:sz="12" w:space="0" w:color="006666"/>
              <w:left w:val="single" w:sz="12" w:space="0" w:color="006666"/>
              <w:bottom w:val="single" w:sz="12" w:space="0" w:color="006666"/>
              <w:right w:val="single" w:sz="12" w:space="0" w:color="006666"/>
            </w:tcBorders>
            <w:shd w:val="clear" w:color="auto" w:fill="FFFFCC"/>
          </w:tcPr>
          <w:p w:rsidR="00316630" w:rsidRPr="00180903" w:rsidRDefault="00316630" w:rsidP="00B876DF">
            <w:pPr>
              <w:pStyle w:val="AralkYok"/>
              <w:rPr>
                <w:rFonts w:eastAsia="Calibri"/>
              </w:rPr>
            </w:pPr>
            <w:r w:rsidRPr="00180903">
              <w:rPr>
                <w:rFonts w:eastAsia="Calibri"/>
                <w:bCs/>
              </w:rPr>
              <w:t>Yarıyıl Tatili</w:t>
            </w:r>
          </w:p>
        </w:tc>
        <w:tc>
          <w:tcPr>
            <w:tcW w:w="6237" w:type="dxa"/>
            <w:tcBorders>
              <w:top w:val="single" w:sz="12" w:space="0" w:color="006666"/>
              <w:left w:val="single" w:sz="12" w:space="0" w:color="006666"/>
              <w:bottom w:val="single" w:sz="12" w:space="0" w:color="006666"/>
              <w:right w:val="single" w:sz="12" w:space="0" w:color="006666"/>
            </w:tcBorders>
            <w:shd w:val="clear" w:color="auto" w:fill="DAEEF3"/>
            <w:vAlign w:val="center"/>
          </w:tcPr>
          <w:p w:rsidR="00316630" w:rsidRPr="00180903" w:rsidRDefault="00316630" w:rsidP="00B876DF">
            <w:pPr>
              <w:pStyle w:val="AralkYok"/>
              <w:rPr>
                <w:rFonts w:eastAsia="Calibri"/>
              </w:rPr>
            </w:pPr>
            <w:r w:rsidRPr="00180903">
              <w:rPr>
                <w:rFonts w:eastAsia="Calibri"/>
              </w:rPr>
              <w:t>25 Ocak 2016 - 5 Şubat 2016</w:t>
            </w:r>
          </w:p>
        </w:tc>
      </w:tr>
      <w:tr w:rsidR="00316630" w:rsidRPr="00BD2CA0" w:rsidTr="00316630">
        <w:trPr>
          <w:trHeight w:val="245"/>
          <w:jc w:val="center"/>
        </w:trPr>
        <w:tc>
          <w:tcPr>
            <w:tcW w:w="3329" w:type="dxa"/>
            <w:tcBorders>
              <w:top w:val="single" w:sz="12" w:space="0" w:color="006666"/>
              <w:left w:val="single" w:sz="12" w:space="0" w:color="006666"/>
              <w:bottom w:val="single" w:sz="12" w:space="0" w:color="006666"/>
              <w:right w:val="single" w:sz="12" w:space="0" w:color="006666"/>
            </w:tcBorders>
            <w:shd w:val="clear" w:color="auto" w:fill="FFFFCC"/>
          </w:tcPr>
          <w:p w:rsidR="00316630" w:rsidRPr="00180903" w:rsidRDefault="00316630" w:rsidP="00B876DF">
            <w:pPr>
              <w:pStyle w:val="AralkYok"/>
              <w:rPr>
                <w:rFonts w:eastAsia="Calibri"/>
              </w:rPr>
            </w:pPr>
            <w:r w:rsidRPr="00180903">
              <w:rPr>
                <w:rFonts w:eastAsia="Calibri"/>
                <w:bCs/>
              </w:rPr>
              <w:t>İkinci Yarıyıl Başlangıcı</w:t>
            </w:r>
          </w:p>
        </w:tc>
        <w:tc>
          <w:tcPr>
            <w:tcW w:w="6237" w:type="dxa"/>
            <w:tcBorders>
              <w:top w:val="single" w:sz="12" w:space="0" w:color="006666"/>
              <w:left w:val="single" w:sz="12" w:space="0" w:color="006666"/>
              <w:bottom w:val="single" w:sz="12" w:space="0" w:color="006666"/>
              <w:right w:val="single" w:sz="12" w:space="0" w:color="006666"/>
            </w:tcBorders>
            <w:shd w:val="clear" w:color="auto" w:fill="DAEEF3"/>
            <w:vAlign w:val="center"/>
          </w:tcPr>
          <w:p w:rsidR="00316630" w:rsidRPr="00180903" w:rsidRDefault="00316630" w:rsidP="00B876DF">
            <w:pPr>
              <w:pStyle w:val="AralkYok"/>
              <w:rPr>
                <w:rFonts w:eastAsia="Calibri"/>
              </w:rPr>
            </w:pPr>
            <w:r w:rsidRPr="00180903">
              <w:rPr>
                <w:rFonts w:eastAsia="Calibri"/>
              </w:rPr>
              <w:t>8 Şubat 2016 Pazartesi</w:t>
            </w:r>
          </w:p>
        </w:tc>
      </w:tr>
      <w:tr w:rsidR="00316630" w:rsidRPr="00BD2CA0" w:rsidTr="00316630">
        <w:trPr>
          <w:trHeight w:val="213"/>
          <w:jc w:val="center"/>
        </w:trPr>
        <w:tc>
          <w:tcPr>
            <w:tcW w:w="3329" w:type="dxa"/>
            <w:tcBorders>
              <w:top w:val="single" w:sz="12" w:space="0" w:color="006666"/>
              <w:left w:val="single" w:sz="12" w:space="0" w:color="006666"/>
              <w:bottom w:val="single" w:sz="12" w:space="0" w:color="006666"/>
              <w:right w:val="single" w:sz="12" w:space="0" w:color="006666"/>
            </w:tcBorders>
            <w:shd w:val="clear" w:color="auto" w:fill="FFFFCC"/>
          </w:tcPr>
          <w:p w:rsidR="00316630" w:rsidRPr="00180903" w:rsidRDefault="00316630" w:rsidP="00B876DF">
            <w:pPr>
              <w:pStyle w:val="AralkYok"/>
              <w:rPr>
                <w:rFonts w:eastAsia="Calibri"/>
              </w:rPr>
            </w:pPr>
            <w:r w:rsidRPr="00180903">
              <w:rPr>
                <w:rFonts w:eastAsia="Calibri"/>
                <w:bCs/>
              </w:rPr>
              <w:t>23 Nisan Ulusal Egemenlik ve Çocuk Bayramı</w:t>
            </w:r>
          </w:p>
        </w:tc>
        <w:tc>
          <w:tcPr>
            <w:tcW w:w="6237" w:type="dxa"/>
            <w:tcBorders>
              <w:top w:val="single" w:sz="12" w:space="0" w:color="006666"/>
              <w:left w:val="single" w:sz="12" w:space="0" w:color="006666"/>
              <w:bottom w:val="single" w:sz="12" w:space="0" w:color="006666"/>
              <w:right w:val="single" w:sz="12" w:space="0" w:color="006666"/>
            </w:tcBorders>
            <w:shd w:val="clear" w:color="auto" w:fill="DAEEF3"/>
            <w:vAlign w:val="center"/>
          </w:tcPr>
          <w:p w:rsidR="00316630" w:rsidRPr="00180903" w:rsidRDefault="00316630" w:rsidP="00B876DF">
            <w:pPr>
              <w:pStyle w:val="AralkYok"/>
              <w:rPr>
                <w:rFonts w:eastAsia="Calibri"/>
              </w:rPr>
            </w:pPr>
            <w:r w:rsidRPr="00180903">
              <w:rPr>
                <w:rFonts w:eastAsia="Calibri"/>
              </w:rPr>
              <w:t>23 Nisan 2016 Cumartesi</w:t>
            </w:r>
          </w:p>
        </w:tc>
      </w:tr>
      <w:tr w:rsidR="00316630" w:rsidRPr="00BD2CA0" w:rsidTr="00316630">
        <w:trPr>
          <w:trHeight w:val="167"/>
          <w:jc w:val="center"/>
        </w:trPr>
        <w:tc>
          <w:tcPr>
            <w:tcW w:w="3329" w:type="dxa"/>
            <w:tcBorders>
              <w:top w:val="single" w:sz="12" w:space="0" w:color="006666"/>
              <w:left w:val="single" w:sz="12" w:space="0" w:color="006666"/>
              <w:bottom w:val="single" w:sz="12" w:space="0" w:color="006666"/>
              <w:right w:val="single" w:sz="12" w:space="0" w:color="006666"/>
            </w:tcBorders>
            <w:shd w:val="clear" w:color="auto" w:fill="FFFFCC"/>
          </w:tcPr>
          <w:p w:rsidR="00316630" w:rsidRPr="00180903" w:rsidRDefault="00316630" w:rsidP="00B876DF">
            <w:pPr>
              <w:pStyle w:val="AralkYok"/>
              <w:rPr>
                <w:rFonts w:eastAsia="Calibri"/>
              </w:rPr>
            </w:pPr>
            <w:r w:rsidRPr="00180903">
              <w:rPr>
                <w:rFonts w:eastAsia="Calibri"/>
                <w:bCs/>
              </w:rPr>
              <w:t>1 Mayıs İşçi Bayramı</w:t>
            </w:r>
          </w:p>
        </w:tc>
        <w:tc>
          <w:tcPr>
            <w:tcW w:w="6237" w:type="dxa"/>
            <w:tcBorders>
              <w:top w:val="single" w:sz="12" w:space="0" w:color="006666"/>
              <w:left w:val="single" w:sz="12" w:space="0" w:color="006666"/>
              <w:bottom w:val="single" w:sz="12" w:space="0" w:color="006666"/>
              <w:right w:val="single" w:sz="12" w:space="0" w:color="006666"/>
            </w:tcBorders>
            <w:shd w:val="clear" w:color="auto" w:fill="DAEEF3"/>
            <w:vAlign w:val="center"/>
          </w:tcPr>
          <w:p w:rsidR="00316630" w:rsidRPr="00180903" w:rsidRDefault="00316630" w:rsidP="00B876DF">
            <w:pPr>
              <w:pStyle w:val="AralkYok"/>
              <w:rPr>
                <w:rFonts w:eastAsia="Calibri"/>
              </w:rPr>
            </w:pPr>
            <w:r w:rsidRPr="00180903">
              <w:rPr>
                <w:rFonts w:eastAsia="Calibri"/>
              </w:rPr>
              <w:t>1 Mayıs 2016 Pazar</w:t>
            </w:r>
          </w:p>
        </w:tc>
      </w:tr>
    </w:tbl>
    <w:p w:rsidR="008358F0" w:rsidRDefault="008358F0" w:rsidP="00453EFC">
      <w:pPr>
        <w:pStyle w:val="AralkYok"/>
        <w:rPr>
          <w:b/>
        </w:rPr>
      </w:pPr>
    </w:p>
    <w:p w:rsidR="00453EFC" w:rsidRPr="00180903" w:rsidRDefault="008358F0" w:rsidP="00453EFC">
      <w:pPr>
        <w:pStyle w:val="AralkYok"/>
      </w:pPr>
      <w:r w:rsidRPr="00180903">
        <w:rPr>
          <w:b/>
        </w:rPr>
        <w:t xml:space="preserve">     </w:t>
      </w:r>
      <w:r w:rsidR="000B24C8" w:rsidRPr="00180903">
        <w:rPr>
          <w:b/>
        </w:rPr>
        <w:t xml:space="preserve">5.   </w:t>
      </w:r>
      <w:r w:rsidR="00871BEB" w:rsidRPr="00180903">
        <w:t>Zeki DOĞAN</w:t>
      </w:r>
      <w:r w:rsidR="00962344" w:rsidRPr="00180903">
        <w:t xml:space="preserve">, </w:t>
      </w:r>
      <w:r w:rsidR="00962344" w:rsidRPr="00180903">
        <w:rPr>
          <w:b/>
        </w:rPr>
        <w:t>derslerin müfredatı hakkında</w:t>
      </w:r>
      <w:r w:rsidR="00962344" w:rsidRPr="00180903">
        <w:t xml:space="preserve"> bilgi verdi. Dersler işlenirken öğrenci merkezli ve </w:t>
      </w:r>
      <w:r w:rsidR="00962344" w:rsidRPr="00180903">
        <w:br/>
        <w:t xml:space="preserve">           öğrencilerin aktif olduğu bir sistem benimsenmesi gerektiğini anlattı. Derslerin kazanımlar</w:t>
      </w:r>
      <w:r w:rsidR="00962344" w:rsidRPr="00180903">
        <w:br/>
        <w:t xml:space="preserve">            doğrultusunda işlenmesi konusunda görüş birliğine varıldı.</w:t>
      </w:r>
      <w:r w:rsidR="00962344" w:rsidRPr="00180903">
        <w:br/>
        <w:t xml:space="preserve"> </w:t>
      </w:r>
    </w:p>
    <w:p w:rsidR="004B0622" w:rsidRPr="00180903" w:rsidRDefault="00453EFC" w:rsidP="00453EFC">
      <w:pPr>
        <w:pStyle w:val="AralkYok"/>
        <w:rPr>
          <w:bCs/>
          <w:iCs/>
        </w:rPr>
      </w:pPr>
      <w:r w:rsidRPr="00180903">
        <w:t xml:space="preserve">  </w:t>
      </w:r>
      <w:r w:rsidR="000B24C8" w:rsidRPr="00180903">
        <w:rPr>
          <w:b/>
        </w:rPr>
        <w:t xml:space="preserve">   6</w:t>
      </w:r>
      <w:r w:rsidR="00962344" w:rsidRPr="00180903">
        <w:rPr>
          <w:b/>
        </w:rPr>
        <w:t>.</w:t>
      </w:r>
      <w:r w:rsidRPr="00180903">
        <w:rPr>
          <w:b/>
        </w:rPr>
        <w:t xml:space="preserve">   </w:t>
      </w:r>
      <w:r w:rsidRPr="00180903">
        <w:rPr>
          <w:b/>
          <w:bCs/>
          <w:iCs/>
        </w:rPr>
        <w:t xml:space="preserve">Derslerde kullanılacak </w:t>
      </w:r>
      <w:r w:rsidR="00192B1E" w:rsidRPr="00180903">
        <w:rPr>
          <w:b/>
          <w:bCs/>
          <w:iCs/>
        </w:rPr>
        <w:t>araç gereçler</w:t>
      </w:r>
      <w:r w:rsidRPr="00180903">
        <w:rPr>
          <w:bCs/>
          <w:iCs/>
        </w:rPr>
        <w:t xml:space="preserve"> konusunda bilgi veren </w:t>
      </w:r>
      <w:r w:rsidR="007D6C93" w:rsidRPr="00180903">
        <w:rPr>
          <w:bCs/>
          <w:iCs/>
        </w:rPr>
        <w:t>Zeki DOĞAN</w:t>
      </w:r>
      <w:r w:rsidRPr="00180903">
        <w:rPr>
          <w:bCs/>
          <w:iCs/>
        </w:rPr>
        <w:t>, ders için kaynak</w:t>
      </w:r>
      <w:r w:rsidRPr="00180903">
        <w:rPr>
          <w:bCs/>
          <w:iCs/>
        </w:rPr>
        <w:br/>
        <w:t xml:space="preserve">           kitaplar ve öğrenci çalışma kitaplarının</w:t>
      </w:r>
      <w:r w:rsidRPr="00180903">
        <w:rPr>
          <w:b/>
          <w:bCs/>
          <w:i/>
          <w:iCs/>
        </w:rPr>
        <w:t xml:space="preserve"> </w:t>
      </w:r>
      <w:r w:rsidRPr="00180903">
        <w:t xml:space="preserve">Milli Eğitim Bakanlığı tarafından gönderilen kitaplar olarak </w:t>
      </w:r>
      <w:r w:rsidRPr="00180903">
        <w:br/>
        <w:t xml:space="preserve">           belirlendiğini hatırlattı. </w:t>
      </w:r>
      <w:r w:rsidRPr="00180903">
        <w:rPr>
          <w:bCs/>
          <w:iCs/>
        </w:rPr>
        <w:t>Derslerde kullanılacak araç gereç konusunda ise; d</w:t>
      </w:r>
      <w:r w:rsidRPr="00180903">
        <w:t xml:space="preserve">ers saati ve konuların </w:t>
      </w:r>
      <w:r w:rsidRPr="00180903">
        <w:br/>
        <w:t xml:space="preserve">           önemi ve dağılımı dikkate alınarak gerekli görülen belgesel ve filmlerin sadece belli bölümleri, </w:t>
      </w:r>
      <w:r w:rsidRPr="00180903">
        <w:br/>
        <w:t xml:space="preserve">         </w:t>
      </w:r>
      <w:r w:rsidR="00192B1E" w:rsidRPr="00180903">
        <w:t xml:space="preserve"> </w:t>
      </w:r>
      <w:r w:rsidRPr="00180903">
        <w:t>önceden yapılan seçmeler sonucu izletilebileceği konusunda görüş birliğine varıldı. Z</w:t>
      </w:r>
      <w:r w:rsidRPr="00180903">
        <w:rPr>
          <w:bCs/>
          <w:iCs/>
        </w:rPr>
        <w:t xml:space="preserve">ümre </w:t>
      </w:r>
      <w:r w:rsidRPr="00180903">
        <w:rPr>
          <w:bCs/>
          <w:iCs/>
        </w:rPr>
        <w:br/>
        <w:t xml:space="preserve">        </w:t>
      </w:r>
      <w:r w:rsidR="00192B1E" w:rsidRPr="00180903">
        <w:rPr>
          <w:bCs/>
          <w:iCs/>
        </w:rPr>
        <w:t xml:space="preserve"> </w:t>
      </w:r>
      <w:r w:rsidRPr="00180903">
        <w:rPr>
          <w:bCs/>
          <w:iCs/>
        </w:rPr>
        <w:t xml:space="preserve"> öğretmenleri arasında araç/gereç/materyal ve dokuman konusunda karşılıklı yardımlaşma </w:t>
      </w:r>
      <w:r w:rsidRPr="00180903">
        <w:rPr>
          <w:bCs/>
          <w:iCs/>
        </w:rPr>
        <w:br/>
        <w:t xml:space="preserve">         </w:t>
      </w:r>
      <w:r w:rsidR="00192B1E" w:rsidRPr="00180903">
        <w:rPr>
          <w:bCs/>
          <w:iCs/>
        </w:rPr>
        <w:t xml:space="preserve"> </w:t>
      </w:r>
      <w:r w:rsidRPr="00180903">
        <w:rPr>
          <w:bCs/>
          <w:iCs/>
        </w:rPr>
        <w:t xml:space="preserve">yapılmasında karar verildi. Derslerde kullanılacak kaynak araç ve gereçler ise ders ve ünite </w:t>
      </w:r>
      <w:r w:rsidRPr="00180903">
        <w:rPr>
          <w:bCs/>
          <w:iCs/>
        </w:rPr>
        <w:br/>
        <w:t xml:space="preserve">         </w:t>
      </w:r>
      <w:r w:rsidR="00192B1E" w:rsidRPr="00180903">
        <w:rPr>
          <w:bCs/>
          <w:iCs/>
        </w:rPr>
        <w:t xml:space="preserve"> </w:t>
      </w:r>
      <w:r w:rsidRPr="00180903">
        <w:rPr>
          <w:bCs/>
          <w:iCs/>
        </w:rPr>
        <w:t>çerçevesinde şöyle belirlenmiştir.</w:t>
      </w:r>
    </w:p>
    <w:p w:rsidR="0003125E" w:rsidRPr="0003125E" w:rsidRDefault="0003125E" w:rsidP="00453EFC">
      <w:pPr>
        <w:pStyle w:val="AralkYok"/>
        <w:rPr>
          <w:bCs/>
          <w:iCs/>
        </w:rPr>
      </w:pPr>
    </w:p>
    <w:tbl>
      <w:tblPr>
        <w:tblStyle w:val="TabloKlavuzu"/>
        <w:tblW w:w="0" w:type="auto"/>
        <w:tblInd w:w="250" w:type="dxa"/>
        <w:tblLook w:val="04A0"/>
      </w:tblPr>
      <w:tblGrid>
        <w:gridCol w:w="992"/>
        <w:gridCol w:w="2694"/>
        <w:gridCol w:w="6670"/>
      </w:tblGrid>
      <w:tr w:rsidR="004B0622" w:rsidTr="00180903">
        <w:tc>
          <w:tcPr>
            <w:tcW w:w="992" w:type="dxa"/>
            <w:shd w:val="clear" w:color="auto" w:fill="CCFF99"/>
          </w:tcPr>
          <w:p w:rsidR="004B0622" w:rsidRPr="00180903" w:rsidRDefault="004B0622" w:rsidP="00B1173D">
            <w:pPr>
              <w:pStyle w:val="AralkYok"/>
              <w:jc w:val="center"/>
              <w:rPr>
                <w:b/>
              </w:rPr>
            </w:pPr>
            <w:r w:rsidRPr="00180903">
              <w:rPr>
                <w:b/>
              </w:rPr>
              <w:t>S</w:t>
            </w:r>
            <w:r w:rsidR="000B24C8" w:rsidRPr="00180903">
              <w:rPr>
                <w:b/>
              </w:rPr>
              <w:t>INIF</w:t>
            </w:r>
          </w:p>
        </w:tc>
        <w:tc>
          <w:tcPr>
            <w:tcW w:w="2694" w:type="dxa"/>
            <w:shd w:val="clear" w:color="auto" w:fill="CCFF99"/>
          </w:tcPr>
          <w:p w:rsidR="004B0622" w:rsidRPr="00180903" w:rsidRDefault="004B0622" w:rsidP="00B1173D">
            <w:pPr>
              <w:pStyle w:val="AralkYok"/>
              <w:jc w:val="center"/>
              <w:rPr>
                <w:b/>
              </w:rPr>
            </w:pPr>
            <w:r w:rsidRPr="00180903">
              <w:rPr>
                <w:b/>
              </w:rPr>
              <w:t>D</w:t>
            </w:r>
            <w:r w:rsidR="000B24C8" w:rsidRPr="00180903">
              <w:rPr>
                <w:b/>
              </w:rPr>
              <w:t>ERS</w:t>
            </w:r>
          </w:p>
        </w:tc>
        <w:tc>
          <w:tcPr>
            <w:tcW w:w="6670" w:type="dxa"/>
            <w:shd w:val="clear" w:color="auto" w:fill="CCFF99"/>
          </w:tcPr>
          <w:p w:rsidR="004B0622" w:rsidRDefault="000B24C8" w:rsidP="00B1173D">
            <w:pPr>
              <w:pStyle w:val="AralkYok"/>
              <w:jc w:val="center"/>
              <w:rPr>
                <w:b/>
              </w:rPr>
            </w:pPr>
            <w:r w:rsidRPr="00180903">
              <w:rPr>
                <w:b/>
              </w:rPr>
              <w:t>KAYNAK, ARAÇ VE GEREÇLER</w:t>
            </w:r>
          </w:p>
          <w:p w:rsidR="00B12396" w:rsidRPr="00180903" w:rsidRDefault="00B12396" w:rsidP="00B1173D">
            <w:pPr>
              <w:pStyle w:val="AralkYok"/>
              <w:jc w:val="center"/>
              <w:rPr>
                <w:b/>
              </w:rPr>
            </w:pPr>
          </w:p>
        </w:tc>
      </w:tr>
      <w:tr w:rsidR="004B0622" w:rsidTr="00180903">
        <w:tc>
          <w:tcPr>
            <w:tcW w:w="992" w:type="dxa"/>
            <w:shd w:val="clear" w:color="auto" w:fill="FFCCFF"/>
          </w:tcPr>
          <w:p w:rsidR="004B0622" w:rsidRPr="00180903" w:rsidRDefault="004B0622" w:rsidP="00453EFC">
            <w:pPr>
              <w:pStyle w:val="AralkYok"/>
              <w:rPr>
                <w:b/>
              </w:rPr>
            </w:pPr>
            <w:r w:rsidRPr="00180903">
              <w:rPr>
                <w:b/>
              </w:rPr>
              <w:t>5</w:t>
            </w:r>
          </w:p>
        </w:tc>
        <w:tc>
          <w:tcPr>
            <w:tcW w:w="2694" w:type="dxa"/>
            <w:shd w:val="clear" w:color="auto" w:fill="FFCCFF"/>
          </w:tcPr>
          <w:p w:rsidR="004B0622" w:rsidRPr="00180903" w:rsidRDefault="000B24C8" w:rsidP="00453EFC">
            <w:pPr>
              <w:pStyle w:val="AralkYok"/>
              <w:rPr>
                <w:b/>
              </w:rPr>
            </w:pPr>
            <w:r w:rsidRPr="00180903">
              <w:rPr>
                <w:b/>
              </w:rPr>
              <w:t>SOSYAL BİLGİLER</w:t>
            </w:r>
          </w:p>
        </w:tc>
        <w:tc>
          <w:tcPr>
            <w:tcW w:w="6670" w:type="dxa"/>
            <w:shd w:val="clear" w:color="auto" w:fill="FFCCFF"/>
          </w:tcPr>
          <w:p w:rsidR="00B12396" w:rsidRPr="00B12396" w:rsidRDefault="0001469E" w:rsidP="0001469E">
            <w:pPr>
              <w:pStyle w:val="AralkYok"/>
            </w:pPr>
            <w:r w:rsidRPr="00180903">
              <w:t>Küre, Haritalar, Nutuk</w:t>
            </w:r>
            <w:r w:rsidR="000B24C8" w:rsidRPr="00180903">
              <w:t>,</w:t>
            </w:r>
            <w:r w:rsidRPr="00180903">
              <w:t xml:space="preserve"> </w:t>
            </w:r>
            <w:r w:rsidR="000B24C8" w:rsidRPr="00180903">
              <w:t xml:space="preserve">Coğrafya ve Tarih Atlası, Bilim Çocuk Dergileri, Türkçe Sözlük, İmla Kılavuzu, Fotoğraflar, T.C. 1982 Anayasası, Medeni Kanun, İnsan Hakları Evrensel Beyannamesi, Dünya Çocuk Hakları Sözleşmesi, Gazete Kupürleri,  İnternet, </w:t>
            </w:r>
            <w:r w:rsidRPr="00180903">
              <w:t>Projeksiyon Cihazı</w:t>
            </w:r>
          </w:p>
        </w:tc>
      </w:tr>
      <w:tr w:rsidR="0001469E" w:rsidTr="00180903">
        <w:tc>
          <w:tcPr>
            <w:tcW w:w="992" w:type="dxa"/>
            <w:shd w:val="clear" w:color="auto" w:fill="FFCCFF"/>
          </w:tcPr>
          <w:p w:rsidR="0001469E" w:rsidRPr="00180903" w:rsidRDefault="0001469E" w:rsidP="00453EFC">
            <w:pPr>
              <w:pStyle w:val="AralkYok"/>
              <w:rPr>
                <w:b/>
              </w:rPr>
            </w:pPr>
            <w:r w:rsidRPr="00180903">
              <w:rPr>
                <w:b/>
              </w:rPr>
              <w:t>6</w:t>
            </w:r>
          </w:p>
        </w:tc>
        <w:tc>
          <w:tcPr>
            <w:tcW w:w="2694" w:type="dxa"/>
            <w:shd w:val="clear" w:color="auto" w:fill="FFCCFF"/>
          </w:tcPr>
          <w:p w:rsidR="0001469E" w:rsidRPr="00180903" w:rsidRDefault="0001469E">
            <w:pPr>
              <w:rPr>
                <w:sz w:val="24"/>
                <w:szCs w:val="24"/>
              </w:rPr>
            </w:pPr>
            <w:r w:rsidRPr="00180903">
              <w:rPr>
                <w:b/>
                <w:sz w:val="24"/>
                <w:szCs w:val="24"/>
              </w:rPr>
              <w:t>SOSYAL BİLGİLER</w:t>
            </w:r>
          </w:p>
        </w:tc>
        <w:tc>
          <w:tcPr>
            <w:tcW w:w="6670" w:type="dxa"/>
            <w:shd w:val="clear" w:color="auto" w:fill="FFCCFF"/>
          </w:tcPr>
          <w:p w:rsidR="0001469E" w:rsidRDefault="00B71032" w:rsidP="00B71032">
            <w:pPr>
              <w:pStyle w:val="AralkYok"/>
            </w:pPr>
            <w:r w:rsidRPr="00180903">
              <w:t xml:space="preserve">Küre, Haritalar, </w:t>
            </w:r>
            <w:r w:rsidR="00B220CF" w:rsidRPr="00180903">
              <w:t>Coğrafya ve Tarih Atlası, Filmler</w:t>
            </w:r>
            <w:r w:rsidRPr="00180903">
              <w:t>,</w:t>
            </w:r>
            <w:r w:rsidR="00B220CF" w:rsidRPr="00180903">
              <w:t xml:space="preserve"> Belgeseller,</w:t>
            </w:r>
            <w:r w:rsidRPr="00180903">
              <w:t xml:space="preserve"> Türkçe Sözlük, İmla Kılavuzu, Fotoğraflar, T.C. 1982 Anayasası, Medeni Kanun, İnsan Hakları Evrensel Beyannamesi, Dünya Çocuk Hakları Sözleşmesi, Gazete Kupürleri,  İnternet, Projeksiyon Cihazı</w:t>
            </w:r>
          </w:p>
          <w:p w:rsidR="00B12396" w:rsidRPr="00180903" w:rsidRDefault="00B12396" w:rsidP="00B71032">
            <w:pPr>
              <w:pStyle w:val="AralkYok"/>
              <w:rPr>
                <w:b/>
              </w:rPr>
            </w:pPr>
          </w:p>
        </w:tc>
      </w:tr>
      <w:tr w:rsidR="0001469E" w:rsidTr="00180903">
        <w:tc>
          <w:tcPr>
            <w:tcW w:w="992" w:type="dxa"/>
            <w:shd w:val="clear" w:color="auto" w:fill="FFCCFF"/>
          </w:tcPr>
          <w:p w:rsidR="0001469E" w:rsidRPr="00180903" w:rsidRDefault="0001469E" w:rsidP="00453EFC">
            <w:pPr>
              <w:pStyle w:val="AralkYok"/>
              <w:rPr>
                <w:b/>
              </w:rPr>
            </w:pPr>
            <w:r w:rsidRPr="00180903">
              <w:rPr>
                <w:b/>
              </w:rPr>
              <w:t>7</w:t>
            </w:r>
          </w:p>
        </w:tc>
        <w:tc>
          <w:tcPr>
            <w:tcW w:w="2694" w:type="dxa"/>
            <w:shd w:val="clear" w:color="auto" w:fill="FFCCFF"/>
          </w:tcPr>
          <w:p w:rsidR="0001469E" w:rsidRPr="00180903" w:rsidRDefault="0001469E">
            <w:pPr>
              <w:rPr>
                <w:sz w:val="24"/>
                <w:szCs w:val="24"/>
              </w:rPr>
            </w:pPr>
            <w:r w:rsidRPr="00180903">
              <w:rPr>
                <w:b/>
                <w:sz w:val="24"/>
                <w:szCs w:val="24"/>
              </w:rPr>
              <w:t>SOSYAL BİLGİLER</w:t>
            </w:r>
          </w:p>
        </w:tc>
        <w:tc>
          <w:tcPr>
            <w:tcW w:w="6670" w:type="dxa"/>
            <w:shd w:val="clear" w:color="auto" w:fill="FFCCFF"/>
          </w:tcPr>
          <w:p w:rsidR="0001469E" w:rsidRPr="00180903" w:rsidRDefault="00B220CF" w:rsidP="00B220CF">
            <w:pPr>
              <w:pStyle w:val="AralkYok"/>
              <w:rPr>
                <w:b/>
              </w:rPr>
            </w:pPr>
            <w:r w:rsidRPr="00180903">
              <w:t xml:space="preserve">Küre, Haritalar, Coğrafya ve Tarih Atlası, Filmler, Belgeseller, RTÜK Akıllı İşaretler, T.C. 1982 Anayasası, </w:t>
            </w:r>
            <w:r w:rsidR="006F2F3C" w:rsidRPr="00180903">
              <w:t xml:space="preserve">Osmanlı Padişahları Albümü, </w:t>
            </w:r>
            <w:r w:rsidRPr="00180903">
              <w:t>Medeni Kanun, İnsan Hakları Evrensel Beyannamesi, Dünya Çocuk Hakları Sözleşmesi, Gazete Kupürleri,  İnternet, Projeksiyon Cihazı</w:t>
            </w:r>
          </w:p>
        </w:tc>
      </w:tr>
      <w:tr w:rsidR="004B0622" w:rsidTr="00180903">
        <w:tc>
          <w:tcPr>
            <w:tcW w:w="992" w:type="dxa"/>
            <w:shd w:val="clear" w:color="auto" w:fill="FFCCFF"/>
          </w:tcPr>
          <w:p w:rsidR="004B0622" w:rsidRPr="00180903" w:rsidRDefault="004B0622" w:rsidP="00453EFC">
            <w:pPr>
              <w:pStyle w:val="AralkYok"/>
              <w:rPr>
                <w:b/>
              </w:rPr>
            </w:pPr>
            <w:r w:rsidRPr="00180903">
              <w:rPr>
                <w:b/>
              </w:rPr>
              <w:t>8</w:t>
            </w:r>
          </w:p>
        </w:tc>
        <w:tc>
          <w:tcPr>
            <w:tcW w:w="2694" w:type="dxa"/>
            <w:shd w:val="clear" w:color="auto" w:fill="FFCCFF"/>
          </w:tcPr>
          <w:p w:rsidR="004B0622" w:rsidRPr="00180903" w:rsidRDefault="004B0622" w:rsidP="004F2563">
            <w:pPr>
              <w:pStyle w:val="AralkYok"/>
              <w:rPr>
                <w:b/>
              </w:rPr>
            </w:pPr>
            <w:r w:rsidRPr="00180903">
              <w:rPr>
                <w:b/>
              </w:rPr>
              <w:t>T.C.</w:t>
            </w:r>
            <w:proofErr w:type="gramStart"/>
            <w:r w:rsidR="004F2563" w:rsidRPr="00180903">
              <w:rPr>
                <w:b/>
              </w:rPr>
              <w:t>İNKILAP</w:t>
            </w:r>
            <w:proofErr w:type="gramEnd"/>
            <w:r w:rsidR="004F2563" w:rsidRPr="00180903">
              <w:rPr>
                <w:b/>
              </w:rPr>
              <w:t xml:space="preserve"> TARİHİ</w:t>
            </w:r>
          </w:p>
        </w:tc>
        <w:tc>
          <w:tcPr>
            <w:tcW w:w="6670" w:type="dxa"/>
            <w:shd w:val="clear" w:color="auto" w:fill="FFCCFF"/>
          </w:tcPr>
          <w:p w:rsidR="004F2563" w:rsidRPr="00180903" w:rsidRDefault="004F2563" w:rsidP="00453EFC">
            <w:pPr>
              <w:pStyle w:val="AralkYok"/>
            </w:pPr>
            <w:r w:rsidRPr="00180903">
              <w:t xml:space="preserve">Kurtuluş Savaşı Haritaları, Atatürk Albümü, Atatürk Köşesi, Romanlar, Filmler, Belgeseller, Sarı Zeybek, Nutuk, </w:t>
            </w:r>
            <w:r w:rsidR="006410A4" w:rsidRPr="00180903">
              <w:t>Çanakkale Filmi, Cumhuriyet Filmi, Kurtuluş Filmi, İnternet, Projeksiyon Cihazı, Gazete Kupürleri,</w:t>
            </w:r>
          </w:p>
        </w:tc>
      </w:tr>
    </w:tbl>
    <w:p w:rsidR="004B0622" w:rsidRPr="00453EFC" w:rsidRDefault="004B0622" w:rsidP="00453EFC">
      <w:pPr>
        <w:pStyle w:val="AralkYok"/>
        <w:rPr>
          <w:b/>
        </w:rPr>
      </w:pPr>
    </w:p>
    <w:p w:rsidR="00E30791" w:rsidRPr="00E30791" w:rsidRDefault="00E30791" w:rsidP="00B1173D">
      <w:pPr>
        <w:jc w:val="both"/>
      </w:pPr>
    </w:p>
    <w:p w:rsidR="00835695" w:rsidRDefault="00B136CC" w:rsidP="00773A33">
      <w:pPr>
        <w:pStyle w:val="AralkYok"/>
        <w:rPr>
          <w:b/>
        </w:rPr>
      </w:pPr>
      <w:r>
        <w:rPr>
          <w:b/>
        </w:rPr>
        <w:t>7</w:t>
      </w:r>
      <w:r w:rsidR="00E30791" w:rsidRPr="00E30791">
        <w:rPr>
          <w:b/>
        </w:rPr>
        <w:t xml:space="preserve">.  </w:t>
      </w:r>
      <w:r w:rsidR="00E30791" w:rsidRPr="00192B1E">
        <w:rPr>
          <w:b/>
        </w:rPr>
        <w:t xml:space="preserve">Performans </w:t>
      </w:r>
      <w:r>
        <w:rPr>
          <w:b/>
        </w:rPr>
        <w:t xml:space="preserve">görevlerinin kaldırıldığını belirten Zeki DOĞAN, </w:t>
      </w:r>
      <w:r w:rsidR="00E30791" w:rsidRPr="00192B1E">
        <w:rPr>
          <w:b/>
        </w:rPr>
        <w:t xml:space="preserve">proje </w:t>
      </w:r>
      <w:r>
        <w:rPr>
          <w:b/>
        </w:rPr>
        <w:t>öd</w:t>
      </w:r>
      <w:r w:rsidR="00E30791" w:rsidRPr="00192B1E">
        <w:rPr>
          <w:b/>
        </w:rPr>
        <w:t>evlerinin</w:t>
      </w:r>
      <w:r w:rsidR="00E30791">
        <w:t xml:space="preserve"> ilgili yönetmelik ve genelge doğrultusun</w:t>
      </w:r>
      <w:r>
        <w:t>da her öğrenciye seçtiği herhangi bir dersten</w:t>
      </w:r>
      <w:r w:rsidR="00BC4605">
        <w:t xml:space="preserve"> 1 proje ödevi </w:t>
      </w:r>
      <w:r>
        <w:t xml:space="preserve">verilmesi, </w:t>
      </w:r>
      <w:r w:rsidR="00BC4605">
        <w:t>öğrencilere verilecek proje öd</w:t>
      </w:r>
      <w:r w:rsidR="00E30791">
        <w:t xml:space="preserve">evi için </w:t>
      </w:r>
      <w:r w:rsidR="00BC4605">
        <w:t>de uygun bir yönerge verilmesi</w:t>
      </w:r>
      <w:r w:rsidR="00E30791">
        <w:t xml:space="preserve"> karar</w:t>
      </w:r>
      <w:r w:rsidR="00BC4605">
        <w:t>laştırıldı</w:t>
      </w:r>
      <w:r w:rsidR="00E30791">
        <w:t xml:space="preserve">. </w:t>
      </w:r>
      <w:r w:rsidR="00BC4605">
        <w:br/>
      </w:r>
      <w:r w:rsidR="00835695">
        <w:t>2015-2016</w:t>
      </w:r>
      <w:r w:rsidR="00E30791" w:rsidRPr="00FE4A6F">
        <w:t xml:space="preserve"> Eğitim Öğretim Yılında öğrencilere verilebilecek Proje ve </w:t>
      </w:r>
      <w:r>
        <w:t>öde</w:t>
      </w:r>
      <w:r w:rsidR="00E30791" w:rsidRPr="00FE4A6F">
        <w:t>vleri şöyle belirlenmiştir:</w:t>
      </w:r>
      <w:r w:rsidR="00295E5C" w:rsidRPr="00295E5C">
        <w:rPr>
          <w:b/>
        </w:rPr>
        <w:t xml:space="preserve"> </w:t>
      </w:r>
    </w:p>
    <w:p w:rsidR="00835695" w:rsidRDefault="00295E5C" w:rsidP="00773A33">
      <w:pPr>
        <w:pStyle w:val="AralkYok"/>
        <w:rPr>
          <w:b/>
        </w:rPr>
      </w:pPr>
      <w:r w:rsidRPr="00295E5C">
        <w:rPr>
          <w:b/>
        </w:rPr>
        <w:t xml:space="preserve"> </w:t>
      </w:r>
    </w:p>
    <w:p w:rsidR="00C63AB6" w:rsidRDefault="00295E5C" w:rsidP="00773A33">
      <w:pPr>
        <w:pStyle w:val="AralkYok"/>
      </w:pPr>
      <w:r w:rsidRPr="00295E5C">
        <w:rPr>
          <w:b/>
        </w:rPr>
        <w:t xml:space="preserve">                                                    </w:t>
      </w:r>
    </w:p>
    <w:tbl>
      <w:tblPr>
        <w:tblStyle w:val="TabloKlavuzu"/>
        <w:tblW w:w="0" w:type="auto"/>
        <w:tblLook w:val="04A0"/>
      </w:tblPr>
      <w:tblGrid>
        <w:gridCol w:w="5303"/>
      </w:tblGrid>
      <w:tr w:rsidR="00B136CC" w:rsidRPr="00B12396" w:rsidTr="00B136CC">
        <w:tc>
          <w:tcPr>
            <w:tcW w:w="5303" w:type="dxa"/>
            <w:shd w:val="clear" w:color="auto" w:fill="FFFFCC"/>
          </w:tcPr>
          <w:p w:rsidR="008F0275" w:rsidRPr="00B12396" w:rsidRDefault="008F0275" w:rsidP="00C63AB6">
            <w:pPr>
              <w:jc w:val="center"/>
              <w:rPr>
                <w:b/>
                <w:sz w:val="24"/>
                <w:szCs w:val="24"/>
              </w:rPr>
            </w:pPr>
            <w:r w:rsidRPr="00B12396">
              <w:rPr>
                <w:b/>
                <w:sz w:val="24"/>
                <w:szCs w:val="24"/>
              </w:rPr>
              <w:t>SOSYAL BİLGİLER-5</w:t>
            </w:r>
          </w:p>
          <w:p w:rsidR="00B136CC" w:rsidRPr="00B12396" w:rsidRDefault="00B136CC" w:rsidP="00C63AB6">
            <w:pPr>
              <w:jc w:val="center"/>
              <w:rPr>
                <w:b/>
                <w:sz w:val="24"/>
                <w:szCs w:val="24"/>
              </w:rPr>
            </w:pPr>
            <w:r w:rsidRPr="00B12396">
              <w:rPr>
                <w:b/>
                <w:sz w:val="24"/>
                <w:szCs w:val="24"/>
              </w:rPr>
              <w:t>PROJE ÖDEVİ KONULARI</w:t>
            </w:r>
          </w:p>
        </w:tc>
      </w:tr>
      <w:tr w:rsidR="00B136CC" w:rsidRPr="00B12396" w:rsidTr="00B136CC">
        <w:tc>
          <w:tcPr>
            <w:tcW w:w="5303" w:type="dxa"/>
            <w:shd w:val="clear" w:color="auto" w:fill="EAF1DD" w:themeFill="accent3" w:themeFillTint="33"/>
          </w:tcPr>
          <w:p w:rsidR="008F0275" w:rsidRPr="00B12396" w:rsidRDefault="00B136CC" w:rsidP="008F0275">
            <w:pPr>
              <w:pStyle w:val="NormalSiyah"/>
              <w:numPr>
                <w:ilvl w:val="0"/>
                <w:numId w:val="23"/>
              </w:numPr>
              <w:spacing w:line="0" w:lineRule="atLeast"/>
              <w:ind w:left="426" w:right="360"/>
              <w:jc w:val="left"/>
              <w:rPr>
                <w:sz w:val="24"/>
                <w:szCs w:val="24"/>
              </w:rPr>
            </w:pPr>
            <w:r w:rsidRPr="00B12396">
              <w:rPr>
                <w:sz w:val="24"/>
                <w:szCs w:val="24"/>
              </w:rPr>
              <w:t>Atatürk İnkılâpları Öncesi ve Sonrası</w:t>
            </w:r>
          </w:p>
          <w:p w:rsidR="008F0275" w:rsidRPr="00B12396" w:rsidRDefault="00B136CC" w:rsidP="008F0275">
            <w:pPr>
              <w:pStyle w:val="NormalSiyah"/>
              <w:numPr>
                <w:ilvl w:val="0"/>
                <w:numId w:val="23"/>
              </w:numPr>
              <w:spacing w:line="0" w:lineRule="atLeast"/>
              <w:ind w:left="426" w:right="360"/>
              <w:jc w:val="left"/>
              <w:rPr>
                <w:sz w:val="24"/>
                <w:szCs w:val="24"/>
              </w:rPr>
            </w:pPr>
            <w:r w:rsidRPr="00B12396">
              <w:rPr>
                <w:sz w:val="24"/>
                <w:szCs w:val="24"/>
              </w:rPr>
              <w:t>Bölgelerin Ekonomik Faaliyetlerinin Haritada Resimlerle Gösterilmesi</w:t>
            </w:r>
          </w:p>
          <w:p w:rsidR="008F0275" w:rsidRPr="00B12396" w:rsidRDefault="00B136CC" w:rsidP="008F0275">
            <w:pPr>
              <w:pStyle w:val="NormalSiyah"/>
              <w:numPr>
                <w:ilvl w:val="0"/>
                <w:numId w:val="23"/>
              </w:numPr>
              <w:spacing w:line="0" w:lineRule="atLeast"/>
              <w:ind w:left="426" w:right="360"/>
              <w:jc w:val="left"/>
              <w:rPr>
                <w:sz w:val="24"/>
                <w:szCs w:val="24"/>
              </w:rPr>
            </w:pPr>
            <w:r w:rsidRPr="00B12396">
              <w:rPr>
                <w:sz w:val="24"/>
                <w:szCs w:val="24"/>
              </w:rPr>
              <w:t>Bölgemizde Tarım</w:t>
            </w:r>
          </w:p>
          <w:p w:rsidR="008F0275" w:rsidRPr="00B12396" w:rsidRDefault="00B136CC" w:rsidP="008F0275">
            <w:pPr>
              <w:pStyle w:val="NormalSiyah"/>
              <w:numPr>
                <w:ilvl w:val="0"/>
                <w:numId w:val="23"/>
              </w:numPr>
              <w:spacing w:line="0" w:lineRule="atLeast"/>
              <w:ind w:left="426" w:right="360"/>
              <w:jc w:val="left"/>
              <w:rPr>
                <w:sz w:val="24"/>
                <w:szCs w:val="24"/>
              </w:rPr>
            </w:pPr>
            <w:r w:rsidRPr="00B12396">
              <w:rPr>
                <w:sz w:val="24"/>
                <w:szCs w:val="24"/>
              </w:rPr>
              <w:t>Bölgemizi Tanıyalım</w:t>
            </w:r>
          </w:p>
          <w:p w:rsidR="008F0275" w:rsidRPr="00B12396" w:rsidRDefault="00B136CC" w:rsidP="008F0275">
            <w:pPr>
              <w:pStyle w:val="NormalSiyah"/>
              <w:numPr>
                <w:ilvl w:val="0"/>
                <w:numId w:val="23"/>
              </w:numPr>
              <w:spacing w:line="0" w:lineRule="atLeast"/>
              <w:ind w:left="426" w:right="360"/>
              <w:jc w:val="left"/>
              <w:rPr>
                <w:sz w:val="24"/>
                <w:szCs w:val="24"/>
              </w:rPr>
            </w:pPr>
            <w:r w:rsidRPr="00B12396">
              <w:rPr>
                <w:sz w:val="24"/>
                <w:szCs w:val="24"/>
              </w:rPr>
              <w:t>Cumhurbaşkanlığı Forsu</w:t>
            </w:r>
          </w:p>
          <w:p w:rsidR="008F0275" w:rsidRPr="00B12396" w:rsidRDefault="00B136CC" w:rsidP="008F0275">
            <w:pPr>
              <w:pStyle w:val="NormalSiyah"/>
              <w:numPr>
                <w:ilvl w:val="0"/>
                <w:numId w:val="23"/>
              </w:numPr>
              <w:spacing w:line="0" w:lineRule="atLeast"/>
              <w:ind w:left="426" w:right="360"/>
              <w:jc w:val="left"/>
              <w:rPr>
                <w:sz w:val="24"/>
                <w:szCs w:val="24"/>
              </w:rPr>
            </w:pPr>
            <w:r w:rsidRPr="00B12396">
              <w:rPr>
                <w:sz w:val="24"/>
                <w:szCs w:val="24"/>
              </w:rPr>
              <w:t>Dünden Bugüne Teknolojik Buluşlar</w:t>
            </w:r>
          </w:p>
          <w:p w:rsidR="008F0275" w:rsidRPr="00B12396" w:rsidRDefault="00B136CC" w:rsidP="008F0275">
            <w:pPr>
              <w:pStyle w:val="NormalSiyah"/>
              <w:numPr>
                <w:ilvl w:val="0"/>
                <w:numId w:val="23"/>
              </w:numPr>
              <w:spacing w:line="0" w:lineRule="atLeast"/>
              <w:ind w:left="426" w:right="360"/>
              <w:jc w:val="left"/>
              <w:rPr>
                <w:sz w:val="24"/>
                <w:szCs w:val="24"/>
              </w:rPr>
            </w:pPr>
            <w:r w:rsidRPr="00B12396">
              <w:rPr>
                <w:sz w:val="24"/>
                <w:szCs w:val="24"/>
              </w:rPr>
              <w:t>Kabartma Haritası Hazırlama</w:t>
            </w:r>
          </w:p>
          <w:p w:rsidR="008F0275" w:rsidRPr="00B12396" w:rsidRDefault="00B136CC" w:rsidP="008F0275">
            <w:pPr>
              <w:pStyle w:val="NormalSiyah"/>
              <w:numPr>
                <w:ilvl w:val="0"/>
                <w:numId w:val="23"/>
              </w:numPr>
              <w:spacing w:line="0" w:lineRule="atLeast"/>
              <w:ind w:left="426" w:right="360"/>
              <w:jc w:val="left"/>
              <w:rPr>
                <w:sz w:val="24"/>
                <w:szCs w:val="24"/>
              </w:rPr>
            </w:pPr>
            <w:r w:rsidRPr="00B12396">
              <w:rPr>
                <w:sz w:val="24"/>
                <w:szCs w:val="24"/>
              </w:rPr>
              <w:t>Ş</w:t>
            </w:r>
            <w:r w:rsidR="008F0275" w:rsidRPr="00B12396">
              <w:rPr>
                <w:sz w:val="24"/>
                <w:szCs w:val="24"/>
              </w:rPr>
              <w:t>ehrimizdeki Ekonomik Faaliyetler</w:t>
            </w:r>
          </w:p>
          <w:p w:rsidR="008F0275" w:rsidRPr="00B12396" w:rsidRDefault="00B136CC" w:rsidP="002F1880">
            <w:pPr>
              <w:pStyle w:val="NormalSiyah"/>
              <w:numPr>
                <w:ilvl w:val="0"/>
                <w:numId w:val="23"/>
              </w:numPr>
              <w:spacing w:line="0" w:lineRule="atLeast"/>
              <w:ind w:left="426" w:right="360"/>
              <w:jc w:val="left"/>
              <w:rPr>
                <w:sz w:val="24"/>
                <w:szCs w:val="24"/>
              </w:rPr>
            </w:pPr>
            <w:r w:rsidRPr="00B12396">
              <w:rPr>
                <w:sz w:val="24"/>
                <w:szCs w:val="24"/>
              </w:rPr>
              <w:t>Cumhurbaşkanlarımız</w:t>
            </w:r>
          </w:p>
          <w:p w:rsidR="008F0275" w:rsidRPr="00B12396" w:rsidRDefault="00B136CC" w:rsidP="002F1880">
            <w:pPr>
              <w:pStyle w:val="NormalSiyah"/>
              <w:numPr>
                <w:ilvl w:val="0"/>
                <w:numId w:val="23"/>
              </w:numPr>
              <w:spacing w:line="0" w:lineRule="atLeast"/>
              <w:ind w:left="426" w:right="360"/>
              <w:jc w:val="left"/>
              <w:rPr>
                <w:sz w:val="24"/>
                <w:szCs w:val="24"/>
              </w:rPr>
            </w:pPr>
            <w:r w:rsidRPr="00B12396">
              <w:rPr>
                <w:sz w:val="24"/>
                <w:szCs w:val="24"/>
              </w:rPr>
              <w:t>Bakanlıklarımız</w:t>
            </w:r>
          </w:p>
          <w:p w:rsidR="008F0275" w:rsidRPr="00B12396" w:rsidRDefault="00B136CC" w:rsidP="002F1880">
            <w:pPr>
              <w:pStyle w:val="NormalSiyah"/>
              <w:numPr>
                <w:ilvl w:val="0"/>
                <w:numId w:val="23"/>
              </w:numPr>
              <w:spacing w:line="0" w:lineRule="atLeast"/>
              <w:ind w:left="426" w:right="360"/>
              <w:jc w:val="left"/>
              <w:rPr>
                <w:sz w:val="24"/>
                <w:szCs w:val="24"/>
              </w:rPr>
            </w:pPr>
            <w:r w:rsidRPr="00B12396">
              <w:rPr>
                <w:sz w:val="24"/>
                <w:szCs w:val="24"/>
              </w:rPr>
              <w:t>Hangi Ürün Hangi Bö</w:t>
            </w:r>
            <w:r w:rsidR="008F0275" w:rsidRPr="00B12396">
              <w:rPr>
                <w:sz w:val="24"/>
                <w:szCs w:val="24"/>
              </w:rPr>
              <w:t>lgede</w:t>
            </w:r>
          </w:p>
          <w:p w:rsidR="00B136CC" w:rsidRPr="00B12396" w:rsidRDefault="00B136CC" w:rsidP="002F1880">
            <w:pPr>
              <w:pStyle w:val="NormalSiyah"/>
              <w:numPr>
                <w:ilvl w:val="0"/>
                <w:numId w:val="23"/>
              </w:numPr>
              <w:spacing w:line="0" w:lineRule="atLeast"/>
              <w:ind w:left="426" w:right="360"/>
              <w:jc w:val="left"/>
              <w:rPr>
                <w:sz w:val="24"/>
                <w:szCs w:val="24"/>
              </w:rPr>
            </w:pPr>
            <w:r w:rsidRPr="00B12396">
              <w:rPr>
                <w:sz w:val="24"/>
                <w:szCs w:val="24"/>
              </w:rPr>
              <w:t>Teknolojik Ürünler Fayda ve Zararları</w:t>
            </w:r>
          </w:p>
          <w:p w:rsidR="00B136CC" w:rsidRPr="00B12396" w:rsidRDefault="00B136CC" w:rsidP="002E5ED2">
            <w:pPr>
              <w:pStyle w:val="NormalSiyah"/>
              <w:spacing w:line="0" w:lineRule="atLeast"/>
              <w:ind w:right="360"/>
              <w:jc w:val="left"/>
              <w:rPr>
                <w:sz w:val="24"/>
                <w:szCs w:val="24"/>
              </w:rPr>
            </w:pPr>
          </w:p>
          <w:p w:rsidR="00B136CC" w:rsidRPr="00B12396" w:rsidRDefault="00B136CC" w:rsidP="00E30791">
            <w:pPr>
              <w:jc w:val="both"/>
              <w:rPr>
                <w:sz w:val="24"/>
                <w:szCs w:val="24"/>
              </w:rPr>
            </w:pPr>
          </w:p>
        </w:tc>
      </w:tr>
    </w:tbl>
    <w:tbl>
      <w:tblPr>
        <w:tblStyle w:val="TabloKlavuzu"/>
        <w:tblpPr w:leftFromText="141" w:rightFromText="141" w:vertAnchor="text" w:horzAnchor="margin" w:tblpXSpec="right" w:tblpY="-4213"/>
        <w:tblW w:w="0" w:type="auto"/>
        <w:tblLook w:val="04A0"/>
      </w:tblPr>
      <w:tblGrid>
        <w:gridCol w:w="5303"/>
      </w:tblGrid>
      <w:tr w:rsidR="00B136CC" w:rsidRPr="00B12396" w:rsidTr="00835695">
        <w:tc>
          <w:tcPr>
            <w:tcW w:w="5303" w:type="dxa"/>
            <w:shd w:val="clear" w:color="auto" w:fill="FFFFCC"/>
          </w:tcPr>
          <w:p w:rsidR="008F0275" w:rsidRPr="00B12396" w:rsidRDefault="008F0275" w:rsidP="00835695">
            <w:pPr>
              <w:jc w:val="center"/>
              <w:rPr>
                <w:b/>
                <w:sz w:val="24"/>
                <w:szCs w:val="24"/>
              </w:rPr>
            </w:pPr>
            <w:r w:rsidRPr="00B12396">
              <w:rPr>
                <w:b/>
                <w:sz w:val="24"/>
                <w:szCs w:val="24"/>
              </w:rPr>
              <w:t>SOSYAL BİLGİLER-6</w:t>
            </w:r>
          </w:p>
          <w:p w:rsidR="00B136CC" w:rsidRPr="00B12396" w:rsidRDefault="00B136CC" w:rsidP="00835695">
            <w:pPr>
              <w:jc w:val="center"/>
              <w:rPr>
                <w:b/>
                <w:sz w:val="24"/>
                <w:szCs w:val="24"/>
              </w:rPr>
            </w:pPr>
            <w:r w:rsidRPr="00B12396">
              <w:rPr>
                <w:b/>
                <w:sz w:val="24"/>
                <w:szCs w:val="24"/>
              </w:rPr>
              <w:t>PROJE ÖDEVİ KONULARI</w:t>
            </w:r>
          </w:p>
        </w:tc>
      </w:tr>
      <w:tr w:rsidR="00B136CC" w:rsidRPr="00B12396" w:rsidTr="00835695">
        <w:tc>
          <w:tcPr>
            <w:tcW w:w="5303" w:type="dxa"/>
            <w:shd w:val="clear" w:color="auto" w:fill="EAF1DD" w:themeFill="accent3" w:themeFillTint="33"/>
          </w:tcPr>
          <w:p w:rsidR="008F0275" w:rsidRPr="00B12396" w:rsidRDefault="00B136CC" w:rsidP="00835695">
            <w:pPr>
              <w:pStyle w:val="NormalSiyah"/>
              <w:numPr>
                <w:ilvl w:val="0"/>
                <w:numId w:val="24"/>
              </w:numPr>
              <w:tabs>
                <w:tab w:val="clear" w:pos="567"/>
                <w:tab w:val="left" w:pos="1920"/>
              </w:tabs>
              <w:spacing w:line="0" w:lineRule="atLeast"/>
              <w:ind w:right="360"/>
              <w:jc w:val="left"/>
              <w:rPr>
                <w:sz w:val="24"/>
                <w:szCs w:val="24"/>
              </w:rPr>
            </w:pPr>
            <w:r w:rsidRPr="00B12396">
              <w:rPr>
                <w:sz w:val="24"/>
                <w:szCs w:val="24"/>
              </w:rPr>
              <w:t>O</w:t>
            </w:r>
            <w:r w:rsidR="008F0275" w:rsidRPr="00B12396">
              <w:rPr>
                <w:sz w:val="24"/>
                <w:szCs w:val="24"/>
              </w:rPr>
              <w:t>rta Asya İlk Türk Devletleri</w:t>
            </w:r>
            <w:r w:rsidRPr="00B12396">
              <w:rPr>
                <w:sz w:val="24"/>
                <w:szCs w:val="24"/>
              </w:rPr>
              <w:t xml:space="preserve"> </w:t>
            </w:r>
            <w:r w:rsidR="008F0275" w:rsidRPr="00B12396">
              <w:rPr>
                <w:sz w:val="24"/>
                <w:szCs w:val="24"/>
              </w:rPr>
              <w:t>- K</w:t>
            </w:r>
            <w:r w:rsidRPr="00B12396">
              <w:rPr>
                <w:sz w:val="24"/>
                <w:szCs w:val="24"/>
              </w:rPr>
              <w:t>itapçık hazırlama</w:t>
            </w:r>
            <w:r w:rsidR="00295E5C" w:rsidRPr="00B12396">
              <w:rPr>
                <w:sz w:val="24"/>
                <w:szCs w:val="24"/>
              </w:rPr>
              <w:t xml:space="preserve"> </w:t>
            </w:r>
          </w:p>
          <w:p w:rsidR="008F0275" w:rsidRPr="00B12396" w:rsidRDefault="008F0275" w:rsidP="00835695">
            <w:pPr>
              <w:pStyle w:val="NormalSiyah"/>
              <w:numPr>
                <w:ilvl w:val="0"/>
                <w:numId w:val="24"/>
              </w:numPr>
              <w:tabs>
                <w:tab w:val="clear" w:pos="567"/>
                <w:tab w:val="left" w:pos="1920"/>
              </w:tabs>
              <w:spacing w:line="0" w:lineRule="atLeast"/>
              <w:ind w:right="360"/>
              <w:jc w:val="left"/>
              <w:rPr>
                <w:sz w:val="24"/>
                <w:szCs w:val="24"/>
              </w:rPr>
            </w:pPr>
            <w:r w:rsidRPr="00B12396">
              <w:rPr>
                <w:sz w:val="24"/>
                <w:szCs w:val="24"/>
              </w:rPr>
              <w:t xml:space="preserve">Ülkemizde görülen iklimler- </w:t>
            </w:r>
            <w:proofErr w:type="gramStart"/>
            <w:r w:rsidRPr="00B12396">
              <w:rPr>
                <w:sz w:val="24"/>
                <w:szCs w:val="24"/>
              </w:rPr>
              <w:t>S</w:t>
            </w:r>
            <w:r w:rsidR="00B136CC" w:rsidRPr="00B12396">
              <w:rPr>
                <w:sz w:val="24"/>
                <w:szCs w:val="24"/>
              </w:rPr>
              <w:t>layt</w:t>
            </w:r>
            <w:proofErr w:type="gramEnd"/>
            <w:r w:rsidR="00B136CC" w:rsidRPr="00B12396">
              <w:rPr>
                <w:sz w:val="24"/>
                <w:szCs w:val="24"/>
              </w:rPr>
              <w:t xml:space="preserve"> hazırlama</w:t>
            </w:r>
          </w:p>
          <w:p w:rsidR="008F0275" w:rsidRPr="00B12396" w:rsidRDefault="00B136CC" w:rsidP="00835695">
            <w:pPr>
              <w:pStyle w:val="NormalSiyah"/>
              <w:numPr>
                <w:ilvl w:val="0"/>
                <w:numId w:val="24"/>
              </w:numPr>
              <w:tabs>
                <w:tab w:val="clear" w:pos="567"/>
                <w:tab w:val="left" w:pos="1920"/>
              </w:tabs>
              <w:spacing w:line="0" w:lineRule="atLeast"/>
              <w:ind w:right="360"/>
              <w:jc w:val="left"/>
              <w:rPr>
                <w:sz w:val="24"/>
                <w:szCs w:val="24"/>
              </w:rPr>
            </w:pPr>
            <w:r w:rsidRPr="00B12396">
              <w:rPr>
                <w:sz w:val="24"/>
                <w:szCs w:val="24"/>
              </w:rPr>
              <w:t>Bölgelerimizde yetiştirilen tarım ürünlerini harita düzeneğinde gösterme</w:t>
            </w:r>
          </w:p>
          <w:p w:rsidR="008F0275" w:rsidRPr="00B12396" w:rsidRDefault="00B136CC" w:rsidP="00835695">
            <w:pPr>
              <w:pStyle w:val="NormalSiyah"/>
              <w:numPr>
                <w:ilvl w:val="0"/>
                <w:numId w:val="24"/>
              </w:numPr>
              <w:tabs>
                <w:tab w:val="clear" w:pos="567"/>
                <w:tab w:val="left" w:pos="1920"/>
              </w:tabs>
              <w:spacing w:line="0" w:lineRule="atLeast"/>
              <w:ind w:right="360"/>
              <w:jc w:val="left"/>
              <w:rPr>
                <w:sz w:val="24"/>
                <w:szCs w:val="24"/>
              </w:rPr>
            </w:pPr>
            <w:r w:rsidRPr="00B12396">
              <w:rPr>
                <w:sz w:val="24"/>
                <w:szCs w:val="24"/>
              </w:rPr>
              <w:t>Üretim ve Pazarlama projesi hazırlama</w:t>
            </w:r>
          </w:p>
          <w:p w:rsidR="008F0275" w:rsidRPr="00B12396" w:rsidRDefault="008F0275" w:rsidP="00835695">
            <w:pPr>
              <w:pStyle w:val="NormalSiyah"/>
              <w:numPr>
                <w:ilvl w:val="0"/>
                <w:numId w:val="24"/>
              </w:numPr>
              <w:tabs>
                <w:tab w:val="clear" w:pos="567"/>
                <w:tab w:val="left" w:pos="1920"/>
              </w:tabs>
              <w:spacing w:line="0" w:lineRule="atLeast"/>
              <w:ind w:right="360"/>
              <w:jc w:val="left"/>
              <w:rPr>
                <w:sz w:val="24"/>
                <w:szCs w:val="24"/>
              </w:rPr>
            </w:pPr>
            <w:r w:rsidRPr="00B12396">
              <w:rPr>
                <w:sz w:val="24"/>
                <w:szCs w:val="24"/>
              </w:rPr>
              <w:t>Ülkemizdeki madenler -S</w:t>
            </w:r>
            <w:r w:rsidR="00B136CC" w:rsidRPr="00B12396">
              <w:rPr>
                <w:sz w:val="24"/>
                <w:szCs w:val="24"/>
              </w:rPr>
              <w:t>unu hazırlama</w:t>
            </w:r>
          </w:p>
          <w:p w:rsidR="008F0275" w:rsidRPr="00B12396" w:rsidRDefault="008F0275" w:rsidP="00835695">
            <w:pPr>
              <w:pStyle w:val="NormalSiyah"/>
              <w:numPr>
                <w:ilvl w:val="0"/>
                <w:numId w:val="24"/>
              </w:numPr>
              <w:tabs>
                <w:tab w:val="clear" w:pos="567"/>
                <w:tab w:val="left" w:pos="1920"/>
              </w:tabs>
              <w:spacing w:line="0" w:lineRule="atLeast"/>
              <w:ind w:right="360"/>
              <w:jc w:val="left"/>
              <w:rPr>
                <w:sz w:val="24"/>
                <w:szCs w:val="24"/>
              </w:rPr>
            </w:pPr>
            <w:r w:rsidRPr="00B12396">
              <w:rPr>
                <w:sz w:val="24"/>
                <w:szCs w:val="24"/>
              </w:rPr>
              <w:t>İlk Müslüman Türk Devletler</w:t>
            </w:r>
            <w:r w:rsidR="00B136CC" w:rsidRPr="00B12396">
              <w:rPr>
                <w:sz w:val="24"/>
                <w:szCs w:val="24"/>
              </w:rPr>
              <w:t xml:space="preserve">i </w:t>
            </w:r>
            <w:r w:rsidRPr="00B12396">
              <w:rPr>
                <w:sz w:val="24"/>
                <w:szCs w:val="24"/>
              </w:rPr>
              <w:t>- B</w:t>
            </w:r>
            <w:r w:rsidR="00B136CC" w:rsidRPr="00B12396">
              <w:rPr>
                <w:sz w:val="24"/>
                <w:szCs w:val="24"/>
              </w:rPr>
              <w:t>roşür hazırlama</w:t>
            </w:r>
          </w:p>
          <w:p w:rsidR="008F0275" w:rsidRPr="00B12396" w:rsidRDefault="00B136CC" w:rsidP="00835695">
            <w:pPr>
              <w:pStyle w:val="NormalSiyah"/>
              <w:numPr>
                <w:ilvl w:val="0"/>
                <w:numId w:val="24"/>
              </w:numPr>
              <w:tabs>
                <w:tab w:val="clear" w:pos="567"/>
                <w:tab w:val="left" w:pos="1920"/>
              </w:tabs>
              <w:spacing w:line="0" w:lineRule="atLeast"/>
              <w:ind w:right="360"/>
              <w:jc w:val="left"/>
              <w:rPr>
                <w:sz w:val="24"/>
                <w:szCs w:val="24"/>
              </w:rPr>
            </w:pPr>
            <w:r w:rsidRPr="00B12396">
              <w:rPr>
                <w:sz w:val="24"/>
                <w:szCs w:val="24"/>
              </w:rPr>
              <w:t>Mezopotamya Uygarlıklarının bilimsel çalışmalarını tanıtma</w:t>
            </w:r>
          </w:p>
          <w:p w:rsidR="008F0275" w:rsidRPr="00B12396" w:rsidRDefault="00B136CC" w:rsidP="00835695">
            <w:pPr>
              <w:pStyle w:val="NormalSiyah"/>
              <w:numPr>
                <w:ilvl w:val="0"/>
                <w:numId w:val="24"/>
              </w:numPr>
              <w:tabs>
                <w:tab w:val="clear" w:pos="567"/>
                <w:tab w:val="left" w:pos="1920"/>
              </w:tabs>
              <w:spacing w:line="0" w:lineRule="atLeast"/>
              <w:ind w:right="360"/>
              <w:jc w:val="left"/>
              <w:rPr>
                <w:sz w:val="24"/>
                <w:szCs w:val="24"/>
              </w:rPr>
            </w:pPr>
            <w:r w:rsidRPr="00B12396">
              <w:rPr>
                <w:sz w:val="24"/>
                <w:szCs w:val="24"/>
              </w:rPr>
              <w:t>Geçmi</w:t>
            </w:r>
            <w:r w:rsidR="008F0275" w:rsidRPr="00B12396">
              <w:rPr>
                <w:sz w:val="24"/>
                <w:szCs w:val="24"/>
              </w:rPr>
              <w:t>şten Günümüze Yönetim Şekilleri</w:t>
            </w:r>
          </w:p>
          <w:p w:rsidR="00B136CC" w:rsidRPr="00B12396" w:rsidRDefault="00B136CC" w:rsidP="00835695">
            <w:pPr>
              <w:pStyle w:val="NormalSiyah"/>
              <w:numPr>
                <w:ilvl w:val="0"/>
                <w:numId w:val="24"/>
              </w:numPr>
              <w:tabs>
                <w:tab w:val="clear" w:pos="567"/>
                <w:tab w:val="left" w:pos="1920"/>
              </w:tabs>
              <w:spacing w:line="0" w:lineRule="atLeast"/>
              <w:ind w:right="360"/>
              <w:jc w:val="left"/>
              <w:rPr>
                <w:sz w:val="24"/>
                <w:szCs w:val="24"/>
              </w:rPr>
            </w:pPr>
            <w:r w:rsidRPr="00B12396">
              <w:rPr>
                <w:sz w:val="24"/>
                <w:szCs w:val="24"/>
              </w:rPr>
              <w:t>Türkiye’de Yenilenebilir Enerji</w:t>
            </w:r>
            <w:r w:rsidR="00295E5C" w:rsidRPr="00B12396">
              <w:rPr>
                <w:sz w:val="24"/>
                <w:szCs w:val="24"/>
              </w:rPr>
              <w:t xml:space="preserve"> Kaynakları</w:t>
            </w:r>
          </w:p>
          <w:p w:rsidR="008F0275" w:rsidRPr="00B12396" w:rsidRDefault="00835695" w:rsidP="00835695">
            <w:pPr>
              <w:pStyle w:val="NormalSiyah"/>
              <w:numPr>
                <w:ilvl w:val="0"/>
                <w:numId w:val="24"/>
              </w:numPr>
              <w:tabs>
                <w:tab w:val="clear" w:pos="567"/>
                <w:tab w:val="left" w:pos="1920"/>
              </w:tabs>
              <w:spacing w:line="0" w:lineRule="atLeast"/>
              <w:ind w:right="360"/>
              <w:jc w:val="left"/>
              <w:rPr>
                <w:sz w:val="24"/>
                <w:szCs w:val="24"/>
              </w:rPr>
            </w:pPr>
            <w:proofErr w:type="spellStart"/>
            <w:r w:rsidRPr="00B12396">
              <w:rPr>
                <w:sz w:val="24"/>
                <w:szCs w:val="24"/>
              </w:rPr>
              <w:t>Nano</w:t>
            </w:r>
            <w:proofErr w:type="spellEnd"/>
            <w:r w:rsidRPr="00B12396">
              <w:rPr>
                <w:sz w:val="24"/>
                <w:szCs w:val="24"/>
              </w:rPr>
              <w:t xml:space="preserve"> Tek</w:t>
            </w:r>
            <w:r w:rsidR="008F0275" w:rsidRPr="00B12396">
              <w:rPr>
                <w:sz w:val="24"/>
                <w:szCs w:val="24"/>
              </w:rPr>
              <w:t>noloji</w:t>
            </w:r>
          </w:p>
          <w:p w:rsidR="008F0275" w:rsidRPr="00B12396" w:rsidRDefault="008F0275" w:rsidP="00835695">
            <w:pPr>
              <w:pStyle w:val="NormalSiyah"/>
              <w:tabs>
                <w:tab w:val="clear" w:pos="567"/>
                <w:tab w:val="left" w:pos="1920"/>
              </w:tabs>
              <w:spacing w:line="0" w:lineRule="atLeast"/>
              <w:ind w:left="360" w:right="360"/>
              <w:jc w:val="left"/>
              <w:rPr>
                <w:sz w:val="24"/>
                <w:szCs w:val="24"/>
              </w:rPr>
            </w:pPr>
          </w:p>
        </w:tc>
      </w:tr>
    </w:tbl>
    <w:tbl>
      <w:tblPr>
        <w:tblStyle w:val="TabloKlavuzu"/>
        <w:tblpPr w:leftFromText="141" w:rightFromText="141" w:vertAnchor="text" w:horzAnchor="margin" w:tblpY="626"/>
        <w:tblW w:w="0" w:type="auto"/>
        <w:tblLook w:val="04A0"/>
      </w:tblPr>
      <w:tblGrid>
        <w:gridCol w:w="5303"/>
      </w:tblGrid>
      <w:tr w:rsidR="00295E5C" w:rsidTr="00295E5C">
        <w:tc>
          <w:tcPr>
            <w:tcW w:w="5303" w:type="dxa"/>
            <w:shd w:val="clear" w:color="auto" w:fill="FFFFCC"/>
          </w:tcPr>
          <w:p w:rsidR="008F0275" w:rsidRPr="00295E5C" w:rsidRDefault="008F0275" w:rsidP="008F0275">
            <w:pPr>
              <w:jc w:val="center"/>
              <w:rPr>
                <w:b/>
              </w:rPr>
            </w:pPr>
            <w:r w:rsidRPr="00295E5C">
              <w:rPr>
                <w:b/>
              </w:rPr>
              <w:t>SOSYAL BİLGİLER-7</w:t>
            </w:r>
          </w:p>
          <w:p w:rsidR="00295E5C" w:rsidRPr="00C63AB6" w:rsidRDefault="00295E5C" w:rsidP="00295E5C">
            <w:pPr>
              <w:jc w:val="center"/>
              <w:rPr>
                <w:b/>
              </w:rPr>
            </w:pPr>
            <w:r w:rsidRPr="00C63AB6">
              <w:rPr>
                <w:b/>
              </w:rPr>
              <w:t>PROJE ÖDEVİ KONULARI</w:t>
            </w:r>
          </w:p>
        </w:tc>
      </w:tr>
      <w:tr w:rsidR="00295E5C" w:rsidTr="00295E5C">
        <w:tc>
          <w:tcPr>
            <w:tcW w:w="5303" w:type="dxa"/>
            <w:shd w:val="clear" w:color="auto" w:fill="EAF1DD" w:themeFill="accent3" w:themeFillTint="33"/>
          </w:tcPr>
          <w:p w:rsidR="008F0275" w:rsidRDefault="00295E5C" w:rsidP="008F0275">
            <w:pPr>
              <w:pStyle w:val="ListeParagraf"/>
              <w:numPr>
                <w:ilvl w:val="0"/>
                <w:numId w:val="25"/>
              </w:numPr>
            </w:pPr>
            <w:r w:rsidRPr="00940F45">
              <w:t>İletişimi Etkileyen Faktörleri Anlatan Bir Oyun hazırlama</w:t>
            </w:r>
          </w:p>
          <w:p w:rsidR="008F0275" w:rsidRDefault="00295E5C" w:rsidP="008F0275">
            <w:pPr>
              <w:pStyle w:val="ListeParagraf"/>
              <w:numPr>
                <w:ilvl w:val="0"/>
                <w:numId w:val="25"/>
              </w:numPr>
            </w:pPr>
            <w:r w:rsidRPr="00940F45">
              <w:t xml:space="preserve">Türk Tarihinde yönetim şekilleri ve yaşanan değişimler </w:t>
            </w:r>
          </w:p>
          <w:p w:rsidR="008F0275" w:rsidRDefault="00295E5C" w:rsidP="008F0275">
            <w:pPr>
              <w:pStyle w:val="ListeParagraf"/>
              <w:numPr>
                <w:ilvl w:val="0"/>
                <w:numId w:val="25"/>
              </w:numPr>
            </w:pPr>
            <w:r w:rsidRPr="00940F45">
              <w:t>Oturduğunuz mahallede yedi haneyi kapsayacak bir nüfus sayımı gerçekleştirerek elde ettiğiniz verileri grafikler haline getiriniz</w:t>
            </w:r>
          </w:p>
          <w:p w:rsidR="008F0275" w:rsidRDefault="00295E5C" w:rsidP="008F0275">
            <w:pPr>
              <w:pStyle w:val="ListeParagraf"/>
              <w:numPr>
                <w:ilvl w:val="0"/>
                <w:numId w:val="25"/>
              </w:numPr>
            </w:pPr>
            <w:r w:rsidRPr="00940F45">
              <w:t>Türkiye’deki Dünya miraslarının tanıtımı</w:t>
            </w:r>
          </w:p>
          <w:p w:rsidR="008F0275" w:rsidRDefault="00295E5C" w:rsidP="008F0275">
            <w:pPr>
              <w:pStyle w:val="ListeParagraf"/>
              <w:numPr>
                <w:ilvl w:val="0"/>
                <w:numId w:val="25"/>
              </w:numPr>
            </w:pPr>
            <w:r>
              <w:t>Ahilik</w:t>
            </w:r>
          </w:p>
          <w:p w:rsidR="008F0275" w:rsidRDefault="00295E5C" w:rsidP="008F0275">
            <w:pPr>
              <w:pStyle w:val="ListeParagraf"/>
              <w:numPr>
                <w:ilvl w:val="0"/>
                <w:numId w:val="25"/>
              </w:numPr>
            </w:pPr>
            <w:r>
              <w:t xml:space="preserve">Sanayi </w:t>
            </w:r>
            <w:proofErr w:type="gramStart"/>
            <w:r>
              <w:t>İnkılabı</w:t>
            </w:r>
            <w:proofErr w:type="gramEnd"/>
            <w:r>
              <w:t xml:space="preserve"> ve Sonuçları</w:t>
            </w:r>
          </w:p>
          <w:p w:rsidR="008F0275" w:rsidRDefault="00295E5C" w:rsidP="008F0275">
            <w:pPr>
              <w:pStyle w:val="ListeParagraf"/>
              <w:numPr>
                <w:ilvl w:val="0"/>
                <w:numId w:val="25"/>
              </w:numPr>
            </w:pPr>
            <w:r>
              <w:t>Enderun Mektebi</w:t>
            </w:r>
          </w:p>
          <w:p w:rsidR="008F0275" w:rsidRDefault="00295E5C" w:rsidP="008F0275">
            <w:pPr>
              <w:pStyle w:val="ListeParagraf"/>
              <w:numPr>
                <w:ilvl w:val="0"/>
                <w:numId w:val="25"/>
              </w:numPr>
            </w:pPr>
            <w:r w:rsidRPr="00940F45">
              <w:t xml:space="preserve">Anadolu’da kurulan ilk Türk devletlerinden kalma yapı ve eserleri gösteren görsel malzemelerin kullanıldığı bir harita </w:t>
            </w:r>
            <w:r>
              <w:t xml:space="preserve">afiş ve poster </w:t>
            </w:r>
            <w:r w:rsidRPr="00940F45">
              <w:t xml:space="preserve">hazırlama </w:t>
            </w:r>
          </w:p>
          <w:p w:rsidR="00295E5C" w:rsidRDefault="00295E5C" w:rsidP="008F0275">
            <w:pPr>
              <w:pStyle w:val="ListeParagraf"/>
              <w:numPr>
                <w:ilvl w:val="0"/>
                <w:numId w:val="25"/>
              </w:numPr>
            </w:pPr>
            <w:r>
              <w:t xml:space="preserve">Ali Kuşçu, </w:t>
            </w:r>
            <w:proofErr w:type="spellStart"/>
            <w:r>
              <w:t>İbn</w:t>
            </w:r>
            <w:proofErr w:type="spellEnd"/>
            <w:r>
              <w:t>-i Sina araştırma</w:t>
            </w:r>
          </w:p>
          <w:p w:rsidR="00295E5C" w:rsidRDefault="00295E5C" w:rsidP="00295E5C"/>
        </w:tc>
      </w:tr>
    </w:tbl>
    <w:p w:rsidR="002B0E46" w:rsidRPr="00295E5C" w:rsidRDefault="00C63AB6" w:rsidP="00295E5C">
      <w:pPr>
        <w:jc w:val="center"/>
        <w:rPr>
          <w:b/>
          <w:sz w:val="22"/>
          <w:szCs w:val="22"/>
        </w:rPr>
      </w:pPr>
      <w:r>
        <w:rPr>
          <w:sz w:val="22"/>
          <w:szCs w:val="22"/>
        </w:rPr>
        <w:br/>
      </w:r>
    </w:p>
    <w:tbl>
      <w:tblPr>
        <w:tblStyle w:val="TabloKlavuzu"/>
        <w:tblpPr w:leftFromText="141" w:rightFromText="141" w:vertAnchor="text" w:horzAnchor="margin" w:tblpXSpec="right" w:tblpY="119"/>
        <w:tblW w:w="0" w:type="auto"/>
        <w:tblLook w:val="04A0"/>
      </w:tblPr>
      <w:tblGrid>
        <w:gridCol w:w="5258"/>
      </w:tblGrid>
      <w:tr w:rsidR="00295E5C" w:rsidTr="00295E5C">
        <w:trPr>
          <w:trHeight w:val="299"/>
        </w:trPr>
        <w:tc>
          <w:tcPr>
            <w:tcW w:w="5258" w:type="dxa"/>
            <w:shd w:val="clear" w:color="auto" w:fill="FFFFCC"/>
          </w:tcPr>
          <w:p w:rsidR="00773A33" w:rsidRDefault="008F0275" w:rsidP="00295E5C">
            <w:pPr>
              <w:jc w:val="center"/>
              <w:rPr>
                <w:b/>
              </w:rPr>
            </w:pPr>
            <w:r w:rsidRPr="00295E5C">
              <w:rPr>
                <w:b/>
              </w:rPr>
              <w:t>T.C.</w:t>
            </w:r>
            <w:proofErr w:type="gramStart"/>
            <w:r w:rsidRPr="00295E5C">
              <w:rPr>
                <w:b/>
              </w:rPr>
              <w:t>İNKILAP</w:t>
            </w:r>
            <w:proofErr w:type="gramEnd"/>
            <w:r w:rsidRPr="00295E5C">
              <w:rPr>
                <w:b/>
              </w:rPr>
              <w:t xml:space="preserve"> TARİHİ</w:t>
            </w:r>
            <w:r>
              <w:rPr>
                <w:b/>
              </w:rPr>
              <w:t xml:space="preserve"> VE A.</w:t>
            </w:r>
          </w:p>
          <w:p w:rsidR="00295E5C" w:rsidRPr="00C63AB6" w:rsidRDefault="00295E5C" w:rsidP="00295E5C">
            <w:pPr>
              <w:jc w:val="center"/>
              <w:rPr>
                <w:b/>
              </w:rPr>
            </w:pPr>
            <w:r w:rsidRPr="00C63AB6">
              <w:rPr>
                <w:b/>
              </w:rPr>
              <w:t>PROJE ÖDEVİ KONULARI</w:t>
            </w:r>
          </w:p>
        </w:tc>
      </w:tr>
      <w:tr w:rsidR="00295E5C" w:rsidTr="00295E5C">
        <w:trPr>
          <w:trHeight w:val="4289"/>
        </w:trPr>
        <w:tc>
          <w:tcPr>
            <w:tcW w:w="5258" w:type="dxa"/>
            <w:shd w:val="clear" w:color="auto" w:fill="EAF1DD" w:themeFill="accent3" w:themeFillTint="33"/>
          </w:tcPr>
          <w:p w:rsidR="008F0275" w:rsidRPr="008F0275" w:rsidRDefault="00295E5C" w:rsidP="008F0275">
            <w:pPr>
              <w:pStyle w:val="ListeParagraf"/>
              <w:numPr>
                <w:ilvl w:val="0"/>
                <w:numId w:val="26"/>
              </w:numPr>
              <w:tabs>
                <w:tab w:val="left" w:pos="1875"/>
              </w:tabs>
              <w:spacing w:line="0" w:lineRule="atLeast"/>
              <w:ind w:right="360"/>
              <w:jc w:val="both"/>
              <w:rPr>
                <w:rFonts w:ascii="TR Times New Roman" w:hAnsi="TR Times New Roman" w:cs="Arial"/>
              </w:rPr>
            </w:pPr>
            <w:r w:rsidRPr="00DF7A83">
              <w:t>Atatürk’ün hayatı ile ilgili fotoğraf albümü oluşturma</w:t>
            </w:r>
          </w:p>
          <w:p w:rsidR="008F0275" w:rsidRDefault="00295E5C" w:rsidP="008F0275">
            <w:pPr>
              <w:pStyle w:val="ListeParagraf"/>
              <w:numPr>
                <w:ilvl w:val="0"/>
                <w:numId w:val="26"/>
              </w:numPr>
              <w:tabs>
                <w:tab w:val="left" w:pos="1875"/>
              </w:tabs>
              <w:spacing w:line="0" w:lineRule="atLeast"/>
              <w:ind w:right="360"/>
              <w:jc w:val="both"/>
              <w:rPr>
                <w:rFonts w:ascii="TR Times New Roman" w:hAnsi="TR Times New Roman" w:cs="Arial"/>
              </w:rPr>
            </w:pPr>
            <w:r w:rsidRPr="008F0275">
              <w:rPr>
                <w:rFonts w:ascii="TR Times New Roman" w:hAnsi="TR Times New Roman" w:cs="Arial"/>
              </w:rPr>
              <w:t>Atatürk</w:t>
            </w:r>
            <w:r w:rsidR="008F0275" w:rsidRPr="008F0275">
              <w:rPr>
                <w:rFonts w:ascii="TR Times New Roman" w:hAnsi="TR Times New Roman" w:cs="Arial"/>
              </w:rPr>
              <w:t xml:space="preserve"> </w:t>
            </w:r>
            <w:r w:rsidRPr="008F0275">
              <w:rPr>
                <w:rFonts w:ascii="TR Times New Roman" w:hAnsi="TR Times New Roman" w:cs="Arial"/>
              </w:rPr>
              <w:t>İlkeleri Dergisi Hazırlama</w:t>
            </w:r>
          </w:p>
          <w:p w:rsidR="008F0275" w:rsidRDefault="00295E5C" w:rsidP="008F0275">
            <w:pPr>
              <w:pStyle w:val="ListeParagraf"/>
              <w:numPr>
                <w:ilvl w:val="0"/>
                <w:numId w:val="26"/>
              </w:numPr>
              <w:tabs>
                <w:tab w:val="left" w:pos="1875"/>
              </w:tabs>
              <w:spacing w:line="0" w:lineRule="atLeast"/>
              <w:ind w:right="360"/>
              <w:jc w:val="both"/>
              <w:rPr>
                <w:rFonts w:ascii="TR Times New Roman" w:hAnsi="TR Times New Roman" w:cs="Arial"/>
              </w:rPr>
            </w:pPr>
            <w:r w:rsidRPr="008F0275">
              <w:rPr>
                <w:rFonts w:ascii="TR Times New Roman" w:hAnsi="TR Times New Roman" w:cs="Arial"/>
              </w:rPr>
              <w:t>Milli Mücadele Dergisi Hazırlama</w:t>
            </w:r>
          </w:p>
          <w:p w:rsidR="008F0275" w:rsidRDefault="00295E5C" w:rsidP="008F0275">
            <w:pPr>
              <w:pStyle w:val="ListeParagraf"/>
              <w:numPr>
                <w:ilvl w:val="0"/>
                <w:numId w:val="26"/>
              </w:numPr>
              <w:tabs>
                <w:tab w:val="left" w:pos="1875"/>
              </w:tabs>
              <w:spacing w:line="0" w:lineRule="atLeast"/>
              <w:ind w:right="360"/>
              <w:jc w:val="both"/>
              <w:rPr>
                <w:rFonts w:ascii="TR Times New Roman" w:hAnsi="TR Times New Roman" w:cs="Arial"/>
              </w:rPr>
            </w:pPr>
            <w:r w:rsidRPr="008F0275">
              <w:rPr>
                <w:rFonts w:ascii="TR Times New Roman" w:hAnsi="TR Times New Roman" w:cs="Arial"/>
              </w:rPr>
              <w:t>Lozan Barış Antlaşması</w:t>
            </w:r>
          </w:p>
          <w:p w:rsidR="008F0275" w:rsidRDefault="00295E5C" w:rsidP="008F0275">
            <w:pPr>
              <w:pStyle w:val="ListeParagraf"/>
              <w:numPr>
                <w:ilvl w:val="0"/>
                <w:numId w:val="26"/>
              </w:numPr>
              <w:tabs>
                <w:tab w:val="left" w:pos="1875"/>
              </w:tabs>
              <w:spacing w:line="0" w:lineRule="atLeast"/>
              <w:ind w:right="360"/>
              <w:jc w:val="both"/>
              <w:rPr>
                <w:rFonts w:ascii="TR Times New Roman" w:hAnsi="TR Times New Roman" w:cs="Arial"/>
              </w:rPr>
            </w:pPr>
            <w:r w:rsidRPr="008F0275">
              <w:rPr>
                <w:rFonts w:ascii="TR Times New Roman" w:hAnsi="TR Times New Roman" w:cs="Arial"/>
              </w:rPr>
              <w:t>Montrö Boğazlar Sözleşmesi</w:t>
            </w:r>
          </w:p>
          <w:p w:rsidR="00773A33" w:rsidRPr="00773A33" w:rsidRDefault="00295E5C" w:rsidP="00773A33">
            <w:pPr>
              <w:pStyle w:val="ListeParagraf"/>
              <w:numPr>
                <w:ilvl w:val="0"/>
                <w:numId w:val="26"/>
              </w:numPr>
              <w:tabs>
                <w:tab w:val="left" w:pos="1875"/>
              </w:tabs>
              <w:spacing w:line="0" w:lineRule="atLeast"/>
              <w:ind w:right="360"/>
              <w:jc w:val="both"/>
              <w:rPr>
                <w:rFonts w:ascii="TR Times New Roman" w:hAnsi="TR Times New Roman" w:cs="Arial"/>
              </w:rPr>
            </w:pPr>
            <w:r>
              <w:t>Atatürk’ün Sözleriyle İlkelerini anlatma</w:t>
            </w:r>
          </w:p>
          <w:p w:rsidR="008F0275" w:rsidRPr="00773A33" w:rsidRDefault="00295E5C" w:rsidP="00773A33">
            <w:pPr>
              <w:pStyle w:val="ListeParagraf"/>
              <w:numPr>
                <w:ilvl w:val="0"/>
                <w:numId w:val="26"/>
              </w:numPr>
              <w:tabs>
                <w:tab w:val="left" w:pos="1875"/>
              </w:tabs>
              <w:spacing w:line="0" w:lineRule="atLeast"/>
              <w:ind w:right="360"/>
              <w:jc w:val="both"/>
              <w:rPr>
                <w:rFonts w:ascii="TR Times New Roman" w:hAnsi="TR Times New Roman" w:cs="Arial"/>
              </w:rPr>
            </w:pPr>
            <w:r>
              <w:t xml:space="preserve">Atatürk </w:t>
            </w:r>
            <w:proofErr w:type="gramStart"/>
            <w:r>
              <w:t>İnkılaplarının</w:t>
            </w:r>
            <w:proofErr w:type="gramEnd"/>
            <w:r>
              <w:t xml:space="preserve"> Türk Toplu</w:t>
            </w:r>
            <w:r w:rsidR="00773A33">
              <w:t>mu</w:t>
            </w:r>
            <w:r>
              <w:t>na Sağladığı Faydalar</w:t>
            </w:r>
          </w:p>
          <w:p w:rsidR="008F0275" w:rsidRPr="008F0275" w:rsidRDefault="00295E5C" w:rsidP="008F0275">
            <w:pPr>
              <w:pStyle w:val="ListeParagraf"/>
              <w:numPr>
                <w:ilvl w:val="0"/>
                <w:numId w:val="26"/>
              </w:numPr>
              <w:tabs>
                <w:tab w:val="left" w:pos="1875"/>
              </w:tabs>
              <w:spacing w:line="0" w:lineRule="atLeast"/>
              <w:ind w:right="360"/>
              <w:jc w:val="both"/>
              <w:rPr>
                <w:rFonts w:ascii="TR Times New Roman" w:hAnsi="TR Times New Roman" w:cs="Arial"/>
              </w:rPr>
            </w:pPr>
            <w:proofErr w:type="gramStart"/>
            <w:r>
              <w:t>II.Dünya</w:t>
            </w:r>
            <w:proofErr w:type="gramEnd"/>
            <w:r>
              <w:t xml:space="preserve"> Savaşı ve Türkiye</w:t>
            </w:r>
          </w:p>
          <w:p w:rsidR="008F0275" w:rsidRPr="008F0275" w:rsidRDefault="00295E5C" w:rsidP="008F0275">
            <w:pPr>
              <w:pStyle w:val="ListeParagraf"/>
              <w:numPr>
                <w:ilvl w:val="0"/>
                <w:numId w:val="26"/>
              </w:numPr>
              <w:tabs>
                <w:tab w:val="left" w:pos="1875"/>
              </w:tabs>
              <w:spacing w:line="0" w:lineRule="atLeast"/>
              <w:ind w:right="360"/>
              <w:jc w:val="both"/>
              <w:rPr>
                <w:rFonts w:ascii="TR Times New Roman" w:hAnsi="TR Times New Roman" w:cs="Arial"/>
              </w:rPr>
            </w:pPr>
            <w:r>
              <w:t>Atatürk Köşesi Hazırlama</w:t>
            </w:r>
          </w:p>
          <w:p w:rsidR="008F0275" w:rsidRPr="008F0275" w:rsidRDefault="00295E5C" w:rsidP="008F0275">
            <w:pPr>
              <w:pStyle w:val="ListeParagraf"/>
              <w:numPr>
                <w:ilvl w:val="0"/>
                <w:numId w:val="26"/>
              </w:numPr>
              <w:tabs>
                <w:tab w:val="left" w:pos="1875"/>
              </w:tabs>
              <w:spacing w:line="0" w:lineRule="atLeast"/>
              <w:ind w:right="360"/>
              <w:jc w:val="both"/>
              <w:rPr>
                <w:rFonts w:ascii="TR Times New Roman" w:hAnsi="TR Times New Roman" w:cs="Arial"/>
              </w:rPr>
            </w:pPr>
            <w:r>
              <w:t xml:space="preserve">Atatürk’ün Hayatı –Kronolojik-      </w:t>
            </w:r>
          </w:p>
          <w:p w:rsidR="008F0275" w:rsidRPr="008F0275" w:rsidRDefault="00295E5C" w:rsidP="008F0275">
            <w:pPr>
              <w:pStyle w:val="ListeParagraf"/>
              <w:numPr>
                <w:ilvl w:val="0"/>
                <w:numId w:val="26"/>
              </w:numPr>
              <w:tabs>
                <w:tab w:val="left" w:pos="1875"/>
              </w:tabs>
              <w:spacing w:line="0" w:lineRule="atLeast"/>
              <w:ind w:right="360"/>
              <w:jc w:val="both"/>
              <w:rPr>
                <w:rFonts w:ascii="TR Times New Roman" w:hAnsi="TR Times New Roman" w:cs="Arial"/>
              </w:rPr>
            </w:pPr>
            <w:r>
              <w:t xml:space="preserve">Eğitim Alanında Yapılan </w:t>
            </w:r>
            <w:proofErr w:type="gramStart"/>
            <w:r>
              <w:t>İnkılaplar</w:t>
            </w:r>
            <w:proofErr w:type="gramEnd"/>
            <w:r>
              <w:t xml:space="preserve">   </w:t>
            </w:r>
          </w:p>
          <w:p w:rsidR="00295E5C" w:rsidRPr="008F0275" w:rsidRDefault="008F0275" w:rsidP="008F0275">
            <w:pPr>
              <w:pStyle w:val="ListeParagraf"/>
              <w:numPr>
                <w:ilvl w:val="0"/>
                <w:numId w:val="26"/>
              </w:numPr>
              <w:tabs>
                <w:tab w:val="left" w:pos="1875"/>
              </w:tabs>
              <w:spacing w:line="0" w:lineRule="atLeast"/>
              <w:ind w:right="360"/>
              <w:jc w:val="both"/>
              <w:rPr>
                <w:rFonts w:ascii="TR Times New Roman" w:hAnsi="TR Times New Roman" w:cs="Arial"/>
              </w:rPr>
            </w:pPr>
            <w:r>
              <w:t>Milli Mücadele - Hazırlık Dönemi</w:t>
            </w:r>
            <w:r w:rsidR="00295E5C">
              <w:t xml:space="preserve"> </w:t>
            </w:r>
          </w:p>
          <w:p w:rsidR="008F0275" w:rsidRPr="00773A33" w:rsidRDefault="00773A33" w:rsidP="008F0275">
            <w:pPr>
              <w:pStyle w:val="ListeParagraf"/>
              <w:numPr>
                <w:ilvl w:val="0"/>
                <w:numId w:val="26"/>
              </w:numPr>
              <w:tabs>
                <w:tab w:val="left" w:pos="1875"/>
              </w:tabs>
              <w:spacing w:line="0" w:lineRule="atLeast"/>
              <w:ind w:right="360"/>
              <w:jc w:val="both"/>
              <w:rPr>
                <w:rFonts w:ascii="TR Times New Roman" w:hAnsi="TR Times New Roman" w:cs="Arial"/>
              </w:rPr>
            </w:pPr>
            <w:r>
              <w:t>Milli Mücadele – Savaş Dönemi</w:t>
            </w:r>
          </w:p>
          <w:p w:rsidR="00295E5C" w:rsidRPr="00B91BD2" w:rsidRDefault="00773A33" w:rsidP="00295E5C">
            <w:pPr>
              <w:pStyle w:val="ListeParagraf"/>
              <w:numPr>
                <w:ilvl w:val="0"/>
                <w:numId w:val="26"/>
              </w:numPr>
              <w:tabs>
                <w:tab w:val="left" w:pos="1875"/>
              </w:tabs>
              <w:spacing w:line="0" w:lineRule="atLeast"/>
              <w:ind w:right="360"/>
              <w:jc w:val="both"/>
              <w:rPr>
                <w:rFonts w:ascii="TR Times New Roman" w:hAnsi="TR Times New Roman" w:cs="Arial"/>
              </w:rPr>
            </w:pPr>
            <w:r>
              <w:rPr>
                <w:rFonts w:ascii="TR Times New Roman" w:hAnsi="TR Times New Roman" w:cs="Arial"/>
              </w:rPr>
              <w:t>Zararlı ve Yararlı Cemiyetler</w:t>
            </w:r>
          </w:p>
        </w:tc>
      </w:tr>
    </w:tbl>
    <w:p w:rsidR="00E30791" w:rsidRPr="00E30791" w:rsidRDefault="00E30791" w:rsidP="00B1173D">
      <w:pPr>
        <w:jc w:val="both"/>
        <w:rPr>
          <w:b/>
        </w:rPr>
      </w:pPr>
    </w:p>
    <w:p w:rsidR="00AF4650" w:rsidRDefault="00AF4650" w:rsidP="009F67A3">
      <w:pPr>
        <w:jc w:val="both"/>
      </w:pPr>
    </w:p>
    <w:p w:rsidR="00DC5E08" w:rsidRPr="00B12396" w:rsidRDefault="00DC5E08" w:rsidP="009F67A3">
      <w:pPr>
        <w:jc w:val="both"/>
      </w:pPr>
    </w:p>
    <w:p w:rsidR="006D637A" w:rsidRPr="00B12396" w:rsidRDefault="00773A33" w:rsidP="009F67A3">
      <w:pPr>
        <w:jc w:val="both"/>
      </w:pPr>
      <w:r w:rsidRPr="00B12396">
        <w:rPr>
          <w:b/>
        </w:rPr>
        <w:t>P</w:t>
      </w:r>
      <w:r w:rsidR="006D637A" w:rsidRPr="00B12396">
        <w:rPr>
          <w:b/>
        </w:rPr>
        <w:t>roje görevlerinin değerlendirmesinde</w:t>
      </w:r>
      <w:r w:rsidR="006D637A" w:rsidRPr="00B12396">
        <w:t xml:space="preserve"> Öğretmen Kılavuz Kitabı’nda verilen değerlendirme ölçekleri</w:t>
      </w:r>
      <w:r w:rsidR="0050454F" w:rsidRPr="00B12396">
        <w:t>nin</w:t>
      </w:r>
      <w:r w:rsidR="006D637A" w:rsidRPr="00B12396">
        <w:t xml:space="preserve"> kullanılabileceği gibi, öğretmenin kendisin</w:t>
      </w:r>
      <w:r w:rsidR="0050454F" w:rsidRPr="00B12396">
        <w:t>in</w:t>
      </w:r>
      <w:r w:rsidR="006D637A" w:rsidRPr="00B12396">
        <w:t xml:space="preserve"> hazırlamış olduğu ya da uygun gördüğü bir derecelendirme ölçeği</w:t>
      </w:r>
      <w:r w:rsidR="0050454F" w:rsidRPr="00B12396">
        <w:t>nin kullanılabileceği kararlaştırıldı.</w:t>
      </w:r>
      <w:r w:rsidR="00E46E19" w:rsidRPr="00B12396">
        <w:t xml:space="preserve"> </w:t>
      </w:r>
      <w:r w:rsidR="0050454F" w:rsidRPr="00B12396">
        <w:t>Verilen ödeve uygun derecelendirme ölçeğinin bir örneğinin sınıfa asılmasının uygun olacağı konusunda görüş birliğine varıldı.</w:t>
      </w:r>
    </w:p>
    <w:p w:rsidR="00E46E19" w:rsidRPr="00B12396" w:rsidRDefault="00773A33" w:rsidP="009F67A3">
      <w:pPr>
        <w:jc w:val="both"/>
      </w:pPr>
      <w:r w:rsidRPr="00B12396">
        <w:t>Ünite değerlendirme soruları ile ders ve çalışma kitabındaki etkinliklerin mümkün olduğunca öğretmen tarafından kontrol edilmesi ve ders içi performans değerlendirmesi olarak işlenmesi kararlaştırıldı.</w:t>
      </w:r>
    </w:p>
    <w:p w:rsidR="00B91BD2" w:rsidRPr="00B12396" w:rsidRDefault="00B91BD2" w:rsidP="00E46E19">
      <w:pPr>
        <w:jc w:val="both"/>
        <w:rPr>
          <w:b/>
        </w:rPr>
      </w:pPr>
    </w:p>
    <w:p w:rsidR="006A5999" w:rsidRPr="00B12396" w:rsidRDefault="00773A33" w:rsidP="00180903">
      <w:pPr>
        <w:pStyle w:val="AralkYok"/>
      </w:pPr>
      <w:proofErr w:type="gramStart"/>
      <w:r w:rsidRPr="00B12396">
        <w:rPr>
          <w:b/>
        </w:rPr>
        <w:lastRenderedPageBreak/>
        <w:t>8</w:t>
      </w:r>
      <w:r w:rsidR="00E46E19" w:rsidRPr="00B12396">
        <w:rPr>
          <w:b/>
        </w:rPr>
        <w:t xml:space="preserve">.  </w:t>
      </w:r>
      <w:r w:rsidRPr="00B12396">
        <w:rPr>
          <w:b/>
        </w:rPr>
        <w:t>Seçmeli dersler</w:t>
      </w:r>
      <w:r w:rsidRPr="00B12396">
        <w:t xml:space="preserve"> olarak Sosyal Bilgiler Öğretmenleri tarafından okutulacak dersler hakkında bilgi veren </w:t>
      </w:r>
      <w:r w:rsidR="00180903" w:rsidRPr="00B12396">
        <w:t>Cengiz BAKIRCI</w:t>
      </w:r>
      <w:r w:rsidRPr="00B12396">
        <w:t xml:space="preserve">, </w:t>
      </w:r>
      <w:r w:rsidR="00180903" w:rsidRPr="00B12396">
        <w:t xml:space="preserve">6.sınıflarda Halk Kültürü ve </w:t>
      </w:r>
      <w:r w:rsidRPr="00B12396">
        <w:t>Hukuk ve Adalet dersini</w:t>
      </w:r>
      <w:r w:rsidR="00246518" w:rsidRPr="00B12396">
        <w:t>n</w:t>
      </w:r>
      <w:r w:rsidR="00180903" w:rsidRPr="00B12396">
        <w:t>, 7. Sınıflarda Halk Kültürü, Medya Okuryazarlığı, Hukuk Ve Adalet ve Düşünme Eğitimi dersinin, 8.sınıflarda</w:t>
      </w:r>
      <w:r w:rsidRPr="00B12396">
        <w:t xml:space="preserve"> </w:t>
      </w:r>
      <w:r w:rsidR="00180903" w:rsidRPr="00B12396">
        <w:t>Medya Okuryazarlığı ve Düşünme Eğitimi</w:t>
      </w:r>
      <w:r w:rsidRPr="00B12396">
        <w:t xml:space="preserve"> dersini</w:t>
      </w:r>
      <w:r w:rsidR="00246518" w:rsidRPr="00B12396">
        <w:t>n</w:t>
      </w:r>
      <w:r w:rsidRPr="00B12396">
        <w:t xml:space="preserve"> </w:t>
      </w:r>
      <w:r w:rsidR="00180903" w:rsidRPr="00B12396">
        <w:t>seçilebileceğini, ancak hangi sınıfta hangi dersin seçileceğinin, Seçmeli ders dağıtımı yapıldıktan sonra kesinleşeceğini söyledi.</w:t>
      </w:r>
      <w:proofErr w:type="gramEnd"/>
      <w:r w:rsidR="00180903" w:rsidRPr="00B12396">
        <w:br/>
      </w:r>
    </w:p>
    <w:p w:rsidR="001937F2" w:rsidRPr="00B12396" w:rsidRDefault="006A5999" w:rsidP="006A5999">
      <w:pPr>
        <w:pStyle w:val="AralkYok"/>
      </w:pPr>
      <w:r w:rsidRPr="00B12396">
        <w:rPr>
          <w:b/>
        </w:rPr>
        <w:t xml:space="preserve">9. </w:t>
      </w:r>
      <w:r w:rsidR="00B12396">
        <w:t>O</w:t>
      </w:r>
      <w:r w:rsidRPr="00B12396">
        <w:t>kulumuzda bu yıl okutulacak ders kitapları şöyledir:</w:t>
      </w:r>
      <w:r w:rsidR="00B12396">
        <w:t xml:space="preserve"> </w:t>
      </w:r>
      <w:r w:rsidR="00B12396" w:rsidRPr="00B12396">
        <w:rPr>
          <w:color w:val="FF0000"/>
        </w:rPr>
        <w:t>(Arkadaşlar Burayı Kendinize Göre düzenleyin)</w:t>
      </w:r>
      <w:r w:rsidRPr="00B12396">
        <w:br/>
        <w:t xml:space="preserve">  </w:t>
      </w:r>
    </w:p>
    <w:tbl>
      <w:tblPr>
        <w:tblStyle w:val="TabloKlavuzu"/>
        <w:tblW w:w="0" w:type="auto"/>
        <w:tblLook w:val="04A0"/>
      </w:tblPr>
      <w:tblGrid>
        <w:gridCol w:w="1951"/>
        <w:gridCol w:w="3260"/>
        <w:gridCol w:w="5395"/>
      </w:tblGrid>
      <w:tr w:rsidR="001937F2" w:rsidRPr="00B12396" w:rsidTr="00223964">
        <w:tc>
          <w:tcPr>
            <w:tcW w:w="1951" w:type="dxa"/>
            <w:shd w:val="clear" w:color="auto" w:fill="FFFFCC"/>
          </w:tcPr>
          <w:p w:rsidR="001937F2" w:rsidRPr="00B12396" w:rsidRDefault="001937F2" w:rsidP="001937F2">
            <w:pPr>
              <w:pStyle w:val="AralkYok"/>
              <w:jc w:val="center"/>
              <w:rPr>
                <w:b/>
              </w:rPr>
            </w:pPr>
            <w:r w:rsidRPr="00B12396">
              <w:rPr>
                <w:b/>
              </w:rPr>
              <w:t>Sınıf</w:t>
            </w:r>
          </w:p>
        </w:tc>
        <w:tc>
          <w:tcPr>
            <w:tcW w:w="3260" w:type="dxa"/>
            <w:shd w:val="clear" w:color="auto" w:fill="FFFFCC"/>
          </w:tcPr>
          <w:p w:rsidR="001937F2" w:rsidRPr="00B12396" w:rsidRDefault="001937F2" w:rsidP="001937F2">
            <w:pPr>
              <w:pStyle w:val="AralkYok"/>
              <w:jc w:val="center"/>
              <w:rPr>
                <w:b/>
              </w:rPr>
            </w:pPr>
            <w:r w:rsidRPr="00B12396">
              <w:rPr>
                <w:b/>
              </w:rPr>
              <w:t>Ders</w:t>
            </w:r>
          </w:p>
        </w:tc>
        <w:tc>
          <w:tcPr>
            <w:tcW w:w="5395" w:type="dxa"/>
            <w:shd w:val="clear" w:color="auto" w:fill="FFFFCC"/>
          </w:tcPr>
          <w:p w:rsidR="001937F2" w:rsidRPr="00B12396" w:rsidRDefault="001937F2" w:rsidP="001937F2">
            <w:pPr>
              <w:pStyle w:val="AralkYok"/>
              <w:jc w:val="center"/>
              <w:rPr>
                <w:b/>
              </w:rPr>
            </w:pPr>
            <w:r w:rsidRPr="00B12396">
              <w:rPr>
                <w:b/>
              </w:rPr>
              <w:t>Yayınevi</w:t>
            </w:r>
          </w:p>
        </w:tc>
      </w:tr>
      <w:tr w:rsidR="001937F2" w:rsidRPr="00B12396" w:rsidTr="00223964">
        <w:tc>
          <w:tcPr>
            <w:tcW w:w="1951" w:type="dxa"/>
            <w:shd w:val="clear" w:color="auto" w:fill="CCFFFF"/>
          </w:tcPr>
          <w:p w:rsidR="001937F2" w:rsidRPr="00B12396" w:rsidRDefault="001937F2" w:rsidP="006A5999">
            <w:pPr>
              <w:pStyle w:val="AralkYok"/>
            </w:pPr>
            <w:r w:rsidRPr="00B12396">
              <w:t>5</w:t>
            </w:r>
          </w:p>
        </w:tc>
        <w:tc>
          <w:tcPr>
            <w:tcW w:w="3260" w:type="dxa"/>
            <w:shd w:val="clear" w:color="auto" w:fill="CCFFFF"/>
          </w:tcPr>
          <w:p w:rsidR="001937F2" w:rsidRPr="00B12396" w:rsidRDefault="001937F2" w:rsidP="006A5999">
            <w:pPr>
              <w:pStyle w:val="AralkYok"/>
            </w:pPr>
            <w:r w:rsidRPr="00B12396">
              <w:t>Sosyal Bilgiler</w:t>
            </w:r>
          </w:p>
        </w:tc>
        <w:tc>
          <w:tcPr>
            <w:tcW w:w="5395" w:type="dxa"/>
            <w:shd w:val="clear" w:color="auto" w:fill="CCFFFF"/>
          </w:tcPr>
          <w:p w:rsidR="001937F2" w:rsidRPr="00B12396" w:rsidRDefault="00835695" w:rsidP="006A5999">
            <w:pPr>
              <w:pStyle w:val="AralkYok"/>
            </w:pPr>
            <w:r w:rsidRPr="00B12396">
              <w:t>Harf Yayınları, Evren Yayınları</w:t>
            </w:r>
          </w:p>
        </w:tc>
      </w:tr>
      <w:tr w:rsidR="00835695" w:rsidRPr="00B12396" w:rsidTr="00223964">
        <w:tc>
          <w:tcPr>
            <w:tcW w:w="1951" w:type="dxa"/>
            <w:shd w:val="clear" w:color="auto" w:fill="CCFFFF"/>
          </w:tcPr>
          <w:p w:rsidR="00835695" w:rsidRPr="00B12396" w:rsidRDefault="00835695" w:rsidP="006A5999">
            <w:pPr>
              <w:pStyle w:val="AralkYok"/>
            </w:pPr>
            <w:r w:rsidRPr="00B12396">
              <w:t>6</w:t>
            </w:r>
          </w:p>
        </w:tc>
        <w:tc>
          <w:tcPr>
            <w:tcW w:w="3260" w:type="dxa"/>
            <w:shd w:val="clear" w:color="auto" w:fill="CCFFFF"/>
          </w:tcPr>
          <w:p w:rsidR="00835695" w:rsidRPr="00B12396" w:rsidRDefault="00835695">
            <w:pPr>
              <w:rPr>
                <w:sz w:val="24"/>
                <w:szCs w:val="24"/>
              </w:rPr>
            </w:pPr>
            <w:r w:rsidRPr="00B12396">
              <w:rPr>
                <w:sz w:val="24"/>
                <w:szCs w:val="24"/>
              </w:rPr>
              <w:t>Sosyal Bilgiler</w:t>
            </w:r>
          </w:p>
        </w:tc>
        <w:tc>
          <w:tcPr>
            <w:tcW w:w="5395" w:type="dxa"/>
            <w:shd w:val="clear" w:color="auto" w:fill="CCFFFF"/>
          </w:tcPr>
          <w:p w:rsidR="00835695" w:rsidRPr="00B12396" w:rsidRDefault="00835695" w:rsidP="006A5999">
            <w:pPr>
              <w:pStyle w:val="AralkYok"/>
            </w:pPr>
            <w:r w:rsidRPr="00B12396">
              <w:t>MEB Yayınları, Evren Yayınları</w:t>
            </w:r>
          </w:p>
        </w:tc>
      </w:tr>
      <w:tr w:rsidR="00835695" w:rsidRPr="00B12396" w:rsidTr="00223964">
        <w:tc>
          <w:tcPr>
            <w:tcW w:w="1951" w:type="dxa"/>
            <w:shd w:val="clear" w:color="auto" w:fill="CCFFFF"/>
          </w:tcPr>
          <w:p w:rsidR="00835695" w:rsidRPr="00B12396" w:rsidRDefault="00835695" w:rsidP="006A5999">
            <w:pPr>
              <w:pStyle w:val="AralkYok"/>
            </w:pPr>
            <w:r w:rsidRPr="00B12396">
              <w:t>7</w:t>
            </w:r>
          </w:p>
        </w:tc>
        <w:tc>
          <w:tcPr>
            <w:tcW w:w="3260" w:type="dxa"/>
            <w:shd w:val="clear" w:color="auto" w:fill="CCFFFF"/>
          </w:tcPr>
          <w:p w:rsidR="00835695" w:rsidRPr="00B12396" w:rsidRDefault="00835695">
            <w:pPr>
              <w:rPr>
                <w:sz w:val="24"/>
                <w:szCs w:val="24"/>
              </w:rPr>
            </w:pPr>
            <w:r w:rsidRPr="00B12396">
              <w:rPr>
                <w:sz w:val="24"/>
                <w:szCs w:val="24"/>
              </w:rPr>
              <w:t>Sosyal Bilgiler</w:t>
            </w:r>
          </w:p>
        </w:tc>
        <w:tc>
          <w:tcPr>
            <w:tcW w:w="5395" w:type="dxa"/>
            <w:shd w:val="clear" w:color="auto" w:fill="CCFFFF"/>
          </w:tcPr>
          <w:p w:rsidR="00835695" w:rsidRPr="00B12396" w:rsidRDefault="00223964" w:rsidP="006A5999">
            <w:pPr>
              <w:pStyle w:val="AralkYok"/>
            </w:pPr>
            <w:r w:rsidRPr="00B12396">
              <w:t>MEB Yayınları, Evren Yayınları, TUNA Yayınları</w:t>
            </w:r>
          </w:p>
        </w:tc>
      </w:tr>
      <w:tr w:rsidR="00835695" w:rsidRPr="00B12396" w:rsidTr="00223964">
        <w:tc>
          <w:tcPr>
            <w:tcW w:w="1951" w:type="dxa"/>
            <w:shd w:val="clear" w:color="auto" w:fill="CCFFFF"/>
          </w:tcPr>
          <w:p w:rsidR="00835695" w:rsidRPr="00B12396" w:rsidRDefault="00835695" w:rsidP="006A5999">
            <w:pPr>
              <w:pStyle w:val="AralkYok"/>
            </w:pPr>
            <w:r w:rsidRPr="00B12396">
              <w:t>8</w:t>
            </w:r>
          </w:p>
        </w:tc>
        <w:tc>
          <w:tcPr>
            <w:tcW w:w="3260" w:type="dxa"/>
            <w:shd w:val="clear" w:color="auto" w:fill="CCFFFF"/>
          </w:tcPr>
          <w:p w:rsidR="00835695" w:rsidRPr="00B12396" w:rsidRDefault="00835695" w:rsidP="003F06DD">
            <w:pPr>
              <w:pStyle w:val="AralkYok"/>
            </w:pPr>
            <w:r w:rsidRPr="00B12396">
              <w:t>T.C.</w:t>
            </w:r>
            <w:proofErr w:type="gramStart"/>
            <w:r w:rsidRPr="00B12396">
              <w:t>İnkılap</w:t>
            </w:r>
            <w:proofErr w:type="gramEnd"/>
            <w:r w:rsidRPr="00B12396">
              <w:t xml:space="preserve"> Tarihi ve A.</w:t>
            </w:r>
          </w:p>
        </w:tc>
        <w:tc>
          <w:tcPr>
            <w:tcW w:w="5395" w:type="dxa"/>
            <w:shd w:val="clear" w:color="auto" w:fill="CCFFFF"/>
          </w:tcPr>
          <w:p w:rsidR="00835695" w:rsidRPr="00B12396" w:rsidRDefault="00835695" w:rsidP="003F06DD">
            <w:pPr>
              <w:pStyle w:val="AralkYok"/>
            </w:pPr>
            <w:r w:rsidRPr="00B12396">
              <w:t>TUNA Yayınları</w:t>
            </w:r>
          </w:p>
        </w:tc>
      </w:tr>
    </w:tbl>
    <w:p w:rsidR="00E01ECA" w:rsidRPr="00B12396" w:rsidRDefault="00E01ECA" w:rsidP="001937F2">
      <w:pPr>
        <w:pStyle w:val="AralkYok"/>
      </w:pPr>
    </w:p>
    <w:p w:rsidR="005B254C" w:rsidRPr="00B12396" w:rsidRDefault="00E01ECA" w:rsidP="005B254C">
      <w:pPr>
        <w:jc w:val="both"/>
      </w:pPr>
      <w:r w:rsidRPr="00B12396">
        <w:rPr>
          <w:b/>
        </w:rPr>
        <w:t xml:space="preserve">10. </w:t>
      </w:r>
      <w:r w:rsidR="005B254C" w:rsidRPr="00B12396">
        <w:rPr>
          <w:b/>
        </w:rPr>
        <w:t>Derslerin işlenmesi</w:t>
      </w:r>
      <w:r w:rsidR="005B254C" w:rsidRPr="00B12396">
        <w:t xml:space="preserve"> ile ilgili esaslar şu şekilde kararlaştırılmıştır:</w:t>
      </w:r>
    </w:p>
    <w:p w:rsidR="005B254C" w:rsidRPr="00B12396" w:rsidRDefault="005B254C" w:rsidP="005B254C">
      <w:pPr>
        <w:ind w:left="786"/>
        <w:jc w:val="both"/>
      </w:pPr>
    </w:p>
    <w:p w:rsidR="005B254C" w:rsidRPr="00B12396" w:rsidRDefault="005B254C" w:rsidP="005B254C">
      <w:pPr>
        <w:numPr>
          <w:ilvl w:val="0"/>
          <w:numId w:val="20"/>
        </w:numPr>
        <w:jc w:val="both"/>
      </w:pPr>
      <w:r w:rsidRPr="00B12396">
        <w:t>Konular öğrenci merkezli işlenecektir.</w:t>
      </w:r>
    </w:p>
    <w:p w:rsidR="005B254C" w:rsidRPr="00B12396" w:rsidRDefault="005B254C" w:rsidP="005B254C">
      <w:pPr>
        <w:numPr>
          <w:ilvl w:val="0"/>
          <w:numId w:val="20"/>
        </w:numPr>
        <w:jc w:val="both"/>
      </w:pPr>
      <w:r w:rsidRPr="00B12396">
        <w:t>Derslerin işlenmesinde öğrenci seviyesi dikkate alınacaktır.</w:t>
      </w:r>
    </w:p>
    <w:p w:rsidR="005B254C" w:rsidRPr="00B12396" w:rsidRDefault="005B254C" w:rsidP="005B254C">
      <w:pPr>
        <w:numPr>
          <w:ilvl w:val="0"/>
          <w:numId w:val="20"/>
        </w:numPr>
        <w:jc w:val="both"/>
      </w:pPr>
      <w:r w:rsidRPr="00B12396">
        <w:t>Konunun anlaşılması için görsel ve işitsel araçlar kullanılacaktır.</w:t>
      </w:r>
    </w:p>
    <w:p w:rsidR="005B254C" w:rsidRPr="00B12396" w:rsidRDefault="005B254C" w:rsidP="005B254C">
      <w:pPr>
        <w:numPr>
          <w:ilvl w:val="0"/>
          <w:numId w:val="20"/>
        </w:numPr>
        <w:jc w:val="both"/>
      </w:pPr>
      <w:r w:rsidRPr="00B12396">
        <w:t>Öğrenci çalışma kitaplarından mümkün olduğu kadar çok yararlanılacaktır.</w:t>
      </w:r>
    </w:p>
    <w:p w:rsidR="005B254C" w:rsidRPr="00B12396" w:rsidRDefault="005B254C" w:rsidP="005B254C">
      <w:pPr>
        <w:numPr>
          <w:ilvl w:val="0"/>
          <w:numId w:val="20"/>
        </w:numPr>
        <w:jc w:val="both"/>
      </w:pPr>
      <w:r w:rsidRPr="00B12396">
        <w:t>İlgili genelge doğrultusunda not aldırırken bitişik el yazısı kullanılmasına</w:t>
      </w:r>
    </w:p>
    <w:p w:rsidR="005B254C" w:rsidRPr="00B12396" w:rsidRDefault="005B254C" w:rsidP="005B254C">
      <w:pPr>
        <w:numPr>
          <w:ilvl w:val="0"/>
          <w:numId w:val="20"/>
        </w:numPr>
        <w:jc w:val="both"/>
      </w:pPr>
      <w:r w:rsidRPr="00B12396">
        <w:t>Öğrenci Çalışma Kitaplarındaki etkinliklerin sınıfta yapılamayanların düzenli olarak kontrol edilmesi.</w:t>
      </w:r>
    </w:p>
    <w:p w:rsidR="005B254C" w:rsidRPr="00B12396" w:rsidRDefault="005B254C" w:rsidP="00883238">
      <w:pPr>
        <w:numPr>
          <w:ilvl w:val="0"/>
          <w:numId w:val="20"/>
        </w:numPr>
        <w:jc w:val="both"/>
      </w:pPr>
      <w:r w:rsidRPr="00B12396">
        <w:t>Derste konu içeriğine bağlı olarak zümre işbirliği</w:t>
      </w:r>
      <w:r w:rsidR="00883238" w:rsidRPr="00B12396">
        <w:t xml:space="preserve"> ile öğrencilerin sinema filmi ve belgeseller </w:t>
      </w:r>
      <w:r w:rsidRPr="00B12396">
        <w:t>izletilmesine karar verilmiştir.</w:t>
      </w:r>
    </w:p>
    <w:p w:rsidR="00E01ECA" w:rsidRPr="00B12396" w:rsidRDefault="00E01ECA" w:rsidP="00E46E19">
      <w:pPr>
        <w:jc w:val="both"/>
      </w:pPr>
    </w:p>
    <w:p w:rsidR="003A64E8" w:rsidRPr="00B12396" w:rsidRDefault="003A64E8" w:rsidP="00E46E19">
      <w:pPr>
        <w:jc w:val="both"/>
      </w:pPr>
    </w:p>
    <w:p w:rsidR="0003125E" w:rsidRPr="00B12396" w:rsidRDefault="00223964" w:rsidP="0003125E">
      <w:pPr>
        <w:widowControl w:val="0"/>
        <w:tabs>
          <w:tab w:val="center" w:pos="284"/>
          <w:tab w:val="right" w:pos="426"/>
        </w:tabs>
        <w:overflowPunct w:val="0"/>
        <w:autoSpaceDE w:val="0"/>
        <w:autoSpaceDN w:val="0"/>
        <w:adjustRightInd w:val="0"/>
      </w:pPr>
      <w:r w:rsidRPr="00B12396">
        <w:rPr>
          <w:b/>
        </w:rPr>
        <w:t>11</w:t>
      </w:r>
      <w:r w:rsidR="00883238" w:rsidRPr="00B12396">
        <w:rPr>
          <w:b/>
        </w:rPr>
        <w:t xml:space="preserve">.  </w:t>
      </w:r>
      <w:r w:rsidR="0003125E" w:rsidRPr="00B12396">
        <w:t>26 Temmuz</w:t>
      </w:r>
      <w:r w:rsidR="0003125E" w:rsidRPr="00B12396">
        <w:rPr>
          <w:rStyle w:val="apple-converted-space"/>
        </w:rPr>
        <w:t> </w:t>
      </w:r>
      <w:r w:rsidR="0003125E" w:rsidRPr="00B12396">
        <w:rPr>
          <w:rStyle w:val="grame"/>
        </w:rPr>
        <w:t xml:space="preserve">2014 </w:t>
      </w:r>
      <w:r w:rsidR="0003125E" w:rsidRPr="00B12396">
        <w:t xml:space="preserve">tarihinde değişen </w:t>
      </w:r>
      <w:r w:rsidR="0003125E" w:rsidRPr="00B12396">
        <w:rPr>
          <w:b/>
        </w:rPr>
        <w:t xml:space="preserve">İlköğretim </w:t>
      </w:r>
      <w:r w:rsidR="003A64E8" w:rsidRPr="00B12396">
        <w:rPr>
          <w:b/>
        </w:rPr>
        <w:t>Kurumları Y</w:t>
      </w:r>
      <w:r w:rsidR="0003125E" w:rsidRPr="00B12396">
        <w:rPr>
          <w:b/>
        </w:rPr>
        <w:t>önetmeliğinin ölçme ve değerlendirme ile ilgili maddeleri</w:t>
      </w:r>
      <w:r w:rsidR="0003125E" w:rsidRPr="00B12396">
        <w:t xml:space="preserve">  ( Madde 20-25) incelendi. Yönetmeliğe göre </w:t>
      </w:r>
    </w:p>
    <w:p w:rsidR="0003125E" w:rsidRPr="00B12396" w:rsidRDefault="0003125E" w:rsidP="0003125E">
      <w:r w:rsidRPr="00B12396">
        <w:t>-Ortaokul ve imam-hatip ortaokullarında öğrencilerin başarısı; sınavlar, ders etkinliklerine katılım ve varsa proje çalışmalarından alınan puanlara göre değerlendirilir.</w:t>
      </w:r>
    </w:p>
    <w:p w:rsidR="0003125E" w:rsidRPr="00B12396" w:rsidRDefault="0003125E" w:rsidP="0003125E">
      <w:r w:rsidRPr="00B12396">
        <w:t xml:space="preserve">-Haftalık ders saati üç ve üçten az olan derslerde iki, üçten fazla olan derslerde ise üç sınav yapılır. </w:t>
      </w:r>
    </w:p>
    <w:p w:rsidR="0003125E" w:rsidRPr="00B12396" w:rsidRDefault="0003125E" w:rsidP="0003125E">
      <w:r w:rsidRPr="00B12396">
        <w:t xml:space="preserve">-Sınavların zamanı, en az bir hafta önceden öğrencilere duyurulur. </w:t>
      </w:r>
    </w:p>
    <w:p w:rsidR="0003125E" w:rsidRPr="00B12396" w:rsidRDefault="0003125E" w:rsidP="0003125E">
      <w:r w:rsidRPr="00B12396">
        <w:t>-Bir sınıfta/şubede bir günde yapılacak sınav sayısı 8 inci sınıfta üçü, diğer sınıflarda ikiyi geçemez.</w:t>
      </w:r>
    </w:p>
    <w:p w:rsidR="0003125E" w:rsidRPr="00B12396" w:rsidRDefault="0003125E" w:rsidP="0003125E">
      <w:r w:rsidRPr="00B12396">
        <w:t>-Sınavların süresi bir ders saatini aşamaz.</w:t>
      </w:r>
    </w:p>
    <w:p w:rsidR="001E5DCB" w:rsidRPr="00B12396" w:rsidRDefault="001E5DCB" w:rsidP="001E5DCB">
      <w:pPr>
        <w:widowControl w:val="0"/>
        <w:tabs>
          <w:tab w:val="center" w:pos="284"/>
          <w:tab w:val="right" w:pos="426"/>
        </w:tabs>
        <w:overflowPunct w:val="0"/>
        <w:autoSpaceDE w:val="0"/>
        <w:autoSpaceDN w:val="0"/>
        <w:adjustRightInd w:val="0"/>
        <w:textAlignment w:val="baseline"/>
      </w:pPr>
      <w:r w:rsidRPr="00B12396">
        <w:t xml:space="preserve">Yönetmeliğe göre sözlü sınavlar için ders saati ayrılmayacağı, öğrencilerin ders durumuna göre ders </w:t>
      </w:r>
      <w:r w:rsidR="0003125E" w:rsidRPr="00B12396">
        <w:t xml:space="preserve">içi performans notu verileceği </w:t>
      </w:r>
      <w:r w:rsidRPr="00B12396">
        <w:t xml:space="preserve">belirtildi. </w:t>
      </w:r>
      <w:r w:rsidRPr="00B12396">
        <w:br/>
        <w:t xml:space="preserve">   </w:t>
      </w:r>
      <w:r w:rsidRPr="00B12396">
        <w:rPr>
          <w:b/>
        </w:rPr>
        <w:t>Yazılı sınavlar:</w:t>
      </w:r>
      <w:r w:rsidRPr="00B12396">
        <w:t xml:space="preserve">  Sosyal Bilgiler 5-6-7 sınıflarda en az 2, </w:t>
      </w:r>
      <w:r w:rsidR="00B91BD2" w:rsidRPr="00B12396">
        <w:t xml:space="preserve">8. sınıflarda </w:t>
      </w:r>
      <w:r w:rsidRPr="00B12396">
        <w:t>T.C.</w:t>
      </w:r>
      <w:proofErr w:type="gramStart"/>
      <w:r w:rsidRPr="00B12396">
        <w:t>İnkılap</w:t>
      </w:r>
      <w:proofErr w:type="gramEnd"/>
      <w:r w:rsidRPr="00B12396">
        <w:t xml:space="preserve"> Tarihi ve At</w:t>
      </w:r>
      <w:r w:rsidR="00B91BD2" w:rsidRPr="00B12396">
        <w:t>atürkçülük dersinde (biri merkezi sınav olmak üzere)</w:t>
      </w:r>
      <w:r w:rsidRPr="00B12396">
        <w:t xml:space="preserve"> 2 yazılı yapılmasına, sınav tarihlerinin en az bir hafta önceden öğrencilere duyurulmasına ve bir sınıfa günde ikiden fazla sınav yapılmamasına, dönemin son sınavının ortak sınav şeklinde yapılmasına, sınavların klasik sınav, çoktan seçmeli, doğru yanlış ve boşluk doldurmalı olmak üzere dersin amacına göre tespit edilmesine, test sınavlarının soru sayısının 20 den az olmamasına ve sınav sonuçlarının 10 gün içinde öğrencilere duyurulmasına ve hatalarının gösterilmesine dikkat edilmesi gerektiği ifade edildi.</w:t>
      </w:r>
    </w:p>
    <w:p w:rsidR="001E5DCB" w:rsidRPr="008B08C8" w:rsidRDefault="001E5DCB" w:rsidP="001E5DCB">
      <w:pPr>
        <w:tabs>
          <w:tab w:val="center" w:pos="284"/>
          <w:tab w:val="right" w:pos="426"/>
        </w:tabs>
      </w:pPr>
      <w:r>
        <w:t xml:space="preserve">   </w:t>
      </w:r>
      <w:r w:rsidRPr="008B08C8">
        <w:t xml:space="preserve">Zeki DOĞAN, </w:t>
      </w:r>
      <w:r w:rsidR="0003125E">
        <w:t>normal şartlarda</w:t>
      </w:r>
      <w:r w:rsidRPr="008B08C8">
        <w:t xml:space="preserve"> 2 sınav yapıldığını, ancak sınavlar arasında zaman farkının fazla olmasının öğrencilerde </w:t>
      </w:r>
      <w:proofErr w:type="gramStart"/>
      <w:r w:rsidRPr="008B08C8">
        <w:t>motivasyon</w:t>
      </w:r>
      <w:proofErr w:type="gramEnd"/>
      <w:r w:rsidRPr="008B08C8">
        <w:t xml:space="preserve"> eksikliğine ve bilgilerin unutulmasına neden olduğunu, bu nedenle </w:t>
      </w:r>
      <w:r w:rsidR="00747959">
        <w:t>istenildiği takdirde 3 sınav da yapılabileceğini</w:t>
      </w:r>
      <w:r w:rsidRPr="008B08C8">
        <w:t xml:space="preserve"> ifade etti.</w:t>
      </w:r>
      <w:r w:rsidR="00E41A68">
        <w:t xml:space="preserve"> </w:t>
      </w:r>
    </w:p>
    <w:p w:rsidR="004C6942" w:rsidRDefault="001E5DCB" w:rsidP="004C6942">
      <w:pPr>
        <w:tabs>
          <w:tab w:val="right" w:pos="426"/>
        </w:tabs>
      </w:pPr>
      <w:r w:rsidRPr="008B08C8">
        <w:t xml:space="preserve">   </w:t>
      </w:r>
      <w:r w:rsidR="00B91BD2">
        <w:t>Müdür Yardımcısı Cengiz BAKIRCI,</w:t>
      </w:r>
      <w:r w:rsidRPr="008B08C8">
        <w:t xml:space="preserve"> </w:t>
      </w:r>
      <w:r w:rsidRPr="008B08C8">
        <w:rPr>
          <w:rStyle w:val="Gl"/>
          <w:b w:val="0"/>
        </w:rPr>
        <w:t>soruların konulara göre dağılımı yapılırken ağırlık bir önceki sınavdan sonra işlenen konulardan olmak kaydıyla geriye doğru azalan bir oranda ve dönem başından beri işlenen konulardan seçilmesi gerektiğini belirtti</w:t>
      </w:r>
      <w:r>
        <w:rPr>
          <w:rStyle w:val="Gl"/>
          <w:b w:val="0"/>
        </w:rPr>
        <w:t>.</w:t>
      </w:r>
      <w:r w:rsidR="004C6942">
        <w:rPr>
          <w:rStyle w:val="Gl"/>
          <w:b w:val="0"/>
        </w:rPr>
        <w:br/>
        <w:t xml:space="preserve">  </w:t>
      </w:r>
      <w:r w:rsidR="004C6942">
        <w:t xml:space="preserve">Ayrıca </w:t>
      </w:r>
      <w:r w:rsidR="004C6942" w:rsidRPr="003A64E8">
        <w:rPr>
          <w:b/>
        </w:rPr>
        <w:t>yazılı tarihlerinin</w:t>
      </w:r>
      <w:r w:rsidR="004C6942">
        <w:t xml:space="preserve"> y</w:t>
      </w:r>
      <w:r w:rsidR="004C6942" w:rsidRPr="008B08C8">
        <w:t>ıllık planlarda belirtilmesine ancak müfredata göre bir hafta geç veya erken yapılabilmesine karar verildi</w:t>
      </w:r>
      <w:r w:rsidR="004C6942">
        <w:t>.</w:t>
      </w:r>
    </w:p>
    <w:p w:rsidR="004C6942" w:rsidRPr="008B08C8" w:rsidRDefault="004C6942" w:rsidP="004C6942">
      <w:pPr>
        <w:tabs>
          <w:tab w:val="right" w:pos="426"/>
        </w:tabs>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372"/>
        <w:gridCol w:w="5716"/>
        <w:gridCol w:w="2172"/>
      </w:tblGrid>
      <w:tr w:rsidR="004C6942" w:rsidRPr="008B08C8" w:rsidTr="004C6942">
        <w:trPr>
          <w:jc w:val="center"/>
        </w:trPr>
        <w:tc>
          <w:tcPr>
            <w:tcW w:w="1080" w:type="dxa"/>
            <w:shd w:val="clear" w:color="auto" w:fill="FFFFCC"/>
          </w:tcPr>
          <w:p w:rsidR="004C6942" w:rsidRPr="004C6942" w:rsidRDefault="004C6942" w:rsidP="00B208EC">
            <w:pPr>
              <w:rPr>
                <w:b/>
              </w:rPr>
            </w:pPr>
            <w:r w:rsidRPr="004C6942">
              <w:rPr>
                <w:b/>
                <w:sz w:val="22"/>
                <w:szCs w:val="22"/>
              </w:rPr>
              <w:t xml:space="preserve">Dönem   </w:t>
            </w:r>
          </w:p>
          <w:p w:rsidR="004C6942" w:rsidRPr="008B08C8" w:rsidRDefault="004C6942" w:rsidP="00B208EC">
            <w:pPr>
              <w:rPr>
                <w:sz w:val="20"/>
                <w:szCs w:val="20"/>
              </w:rPr>
            </w:pPr>
          </w:p>
        </w:tc>
        <w:tc>
          <w:tcPr>
            <w:tcW w:w="0" w:type="auto"/>
            <w:shd w:val="clear" w:color="auto" w:fill="FFFFCC"/>
          </w:tcPr>
          <w:p w:rsidR="004C6942" w:rsidRPr="004C6942" w:rsidRDefault="004C6942" w:rsidP="00B208EC">
            <w:pPr>
              <w:jc w:val="center"/>
              <w:rPr>
                <w:b/>
              </w:rPr>
            </w:pPr>
            <w:r w:rsidRPr="004C6942">
              <w:rPr>
                <w:b/>
                <w:sz w:val="22"/>
                <w:szCs w:val="22"/>
              </w:rPr>
              <w:lastRenderedPageBreak/>
              <w:t>Yazılı Sayısı</w:t>
            </w:r>
          </w:p>
        </w:tc>
        <w:tc>
          <w:tcPr>
            <w:tcW w:w="0" w:type="auto"/>
            <w:shd w:val="clear" w:color="auto" w:fill="FFFFCC"/>
          </w:tcPr>
          <w:p w:rsidR="004C6942" w:rsidRPr="004C6942" w:rsidRDefault="004C6942" w:rsidP="00B208EC">
            <w:pPr>
              <w:jc w:val="center"/>
              <w:rPr>
                <w:b/>
              </w:rPr>
            </w:pPr>
            <w:r w:rsidRPr="004C6942">
              <w:rPr>
                <w:b/>
                <w:sz w:val="22"/>
                <w:szCs w:val="22"/>
              </w:rPr>
              <w:t>Yazılı Şekli</w:t>
            </w:r>
          </w:p>
        </w:tc>
        <w:tc>
          <w:tcPr>
            <w:tcW w:w="0" w:type="auto"/>
            <w:shd w:val="clear" w:color="auto" w:fill="FFFFCC"/>
          </w:tcPr>
          <w:p w:rsidR="004C6942" w:rsidRDefault="004C6942" w:rsidP="00B208EC">
            <w:pPr>
              <w:jc w:val="center"/>
              <w:rPr>
                <w:b/>
              </w:rPr>
            </w:pPr>
            <w:r w:rsidRPr="004C6942">
              <w:rPr>
                <w:b/>
                <w:sz w:val="22"/>
                <w:szCs w:val="22"/>
              </w:rPr>
              <w:t>Yazılı Tarihleri</w:t>
            </w:r>
          </w:p>
          <w:p w:rsidR="004C6942" w:rsidRPr="004C6942" w:rsidRDefault="004C6942" w:rsidP="00B208EC">
            <w:pPr>
              <w:jc w:val="center"/>
              <w:rPr>
                <w:b/>
              </w:rPr>
            </w:pPr>
          </w:p>
        </w:tc>
      </w:tr>
      <w:tr w:rsidR="004C6942" w:rsidRPr="008B08C8" w:rsidTr="00730514">
        <w:trPr>
          <w:jc w:val="center"/>
        </w:trPr>
        <w:tc>
          <w:tcPr>
            <w:tcW w:w="1080" w:type="dxa"/>
            <w:vMerge w:val="restart"/>
            <w:shd w:val="clear" w:color="auto" w:fill="FFFFCC"/>
          </w:tcPr>
          <w:p w:rsidR="004C6942" w:rsidRPr="00730514" w:rsidRDefault="004C6942" w:rsidP="00B208EC">
            <w:pPr>
              <w:rPr>
                <w:b/>
                <w:sz w:val="20"/>
                <w:szCs w:val="20"/>
              </w:rPr>
            </w:pPr>
            <w:r w:rsidRPr="00730514">
              <w:rPr>
                <w:b/>
                <w:sz w:val="20"/>
                <w:szCs w:val="20"/>
              </w:rPr>
              <w:lastRenderedPageBreak/>
              <w:br/>
              <w:t>1.Dönem</w:t>
            </w:r>
          </w:p>
        </w:tc>
        <w:tc>
          <w:tcPr>
            <w:tcW w:w="0" w:type="auto"/>
            <w:shd w:val="clear" w:color="auto" w:fill="CCFFFF"/>
          </w:tcPr>
          <w:p w:rsidR="004C6942" w:rsidRPr="008B08C8" w:rsidRDefault="004C6942" w:rsidP="00B208EC">
            <w:pPr>
              <w:jc w:val="center"/>
              <w:rPr>
                <w:sz w:val="20"/>
                <w:szCs w:val="20"/>
              </w:rPr>
            </w:pPr>
            <w:r w:rsidRPr="008B08C8">
              <w:rPr>
                <w:sz w:val="20"/>
                <w:szCs w:val="20"/>
              </w:rPr>
              <w:t>1</w:t>
            </w:r>
          </w:p>
        </w:tc>
        <w:tc>
          <w:tcPr>
            <w:tcW w:w="0" w:type="auto"/>
            <w:shd w:val="clear" w:color="auto" w:fill="CCFFFF"/>
          </w:tcPr>
          <w:p w:rsidR="004C6942" w:rsidRPr="008B08C8" w:rsidRDefault="004C6942" w:rsidP="00B208EC">
            <w:pPr>
              <w:jc w:val="center"/>
              <w:rPr>
                <w:sz w:val="20"/>
                <w:szCs w:val="20"/>
              </w:rPr>
            </w:pPr>
            <w:r w:rsidRPr="008B08C8">
              <w:rPr>
                <w:sz w:val="20"/>
                <w:szCs w:val="20"/>
              </w:rPr>
              <w:t>Klasik, Boşluk Doldurma, Doğru Yanlış Çoktan Seçmeli, Eşleştirme</w:t>
            </w:r>
          </w:p>
        </w:tc>
        <w:tc>
          <w:tcPr>
            <w:tcW w:w="0" w:type="auto"/>
            <w:shd w:val="clear" w:color="auto" w:fill="CCFFFF"/>
          </w:tcPr>
          <w:p w:rsidR="004C6942" w:rsidRDefault="004C6942" w:rsidP="00B208EC">
            <w:pPr>
              <w:jc w:val="center"/>
              <w:rPr>
                <w:bCs/>
                <w:sz w:val="20"/>
                <w:szCs w:val="20"/>
              </w:rPr>
            </w:pPr>
            <w:r>
              <w:rPr>
                <w:bCs/>
                <w:sz w:val="20"/>
                <w:szCs w:val="20"/>
              </w:rPr>
              <w:t>Kasım Ayının 2.</w:t>
            </w:r>
            <w:r w:rsidRPr="008B08C8">
              <w:rPr>
                <w:bCs/>
                <w:sz w:val="20"/>
                <w:szCs w:val="20"/>
              </w:rPr>
              <w:t xml:space="preserve"> Haftası</w:t>
            </w:r>
          </w:p>
          <w:p w:rsidR="004C6942" w:rsidRPr="008B08C8" w:rsidRDefault="004C6942" w:rsidP="00B208EC">
            <w:pPr>
              <w:jc w:val="center"/>
              <w:rPr>
                <w:sz w:val="20"/>
                <w:szCs w:val="20"/>
              </w:rPr>
            </w:pPr>
          </w:p>
        </w:tc>
      </w:tr>
      <w:tr w:rsidR="004C6942" w:rsidRPr="008B08C8" w:rsidTr="00730514">
        <w:trPr>
          <w:jc w:val="center"/>
        </w:trPr>
        <w:tc>
          <w:tcPr>
            <w:tcW w:w="1080" w:type="dxa"/>
            <w:vMerge/>
            <w:shd w:val="clear" w:color="auto" w:fill="FFFFCC"/>
          </w:tcPr>
          <w:p w:rsidR="004C6942" w:rsidRPr="00730514" w:rsidRDefault="004C6942" w:rsidP="00B208EC">
            <w:pPr>
              <w:rPr>
                <w:b/>
                <w:sz w:val="20"/>
                <w:szCs w:val="20"/>
              </w:rPr>
            </w:pPr>
          </w:p>
        </w:tc>
        <w:tc>
          <w:tcPr>
            <w:tcW w:w="0" w:type="auto"/>
            <w:shd w:val="clear" w:color="auto" w:fill="CCFFFF"/>
          </w:tcPr>
          <w:p w:rsidR="004C6942" w:rsidRPr="008B08C8" w:rsidRDefault="004C6942" w:rsidP="00B208EC">
            <w:pPr>
              <w:jc w:val="center"/>
              <w:rPr>
                <w:sz w:val="20"/>
                <w:szCs w:val="20"/>
              </w:rPr>
            </w:pPr>
            <w:r>
              <w:rPr>
                <w:sz w:val="20"/>
                <w:szCs w:val="20"/>
              </w:rPr>
              <w:t>2</w:t>
            </w:r>
          </w:p>
        </w:tc>
        <w:tc>
          <w:tcPr>
            <w:tcW w:w="0" w:type="auto"/>
            <w:shd w:val="clear" w:color="auto" w:fill="CCFFFF"/>
          </w:tcPr>
          <w:p w:rsidR="004C6942" w:rsidRPr="008B08C8" w:rsidRDefault="004C6942" w:rsidP="00B208EC">
            <w:pPr>
              <w:tabs>
                <w:tab w:val="right" w:pos="426"/>
              </w:tabs>
              <w:jc w:val="center"/>
              <w:rPr>
                <w:sz w:val="20"/>
                <w:szCs w:val="20"/>
              </w:rPr>
            </w:pPr>
            <w:r w:rsidRPr="008B08C8">
              <w:rPr>
                <w:sz w:val="20"/>
                <w:szCs w:val="20"/>
              </w:rPr>
              <w:t>Çoktan seçmeli ( Ortak Sınav )</w:t>
            </w:r>
          </w:p>
          <w:p w:rsidR="004C6942" w:rsidRPr="008B08C8" w:rsidRDefault="004C6942" w:rsidP="00B208EC">
            <w:pPr>
              <w:jc w:val="center"/>
              <w:rPr>
                <w:sz w:val="20"/>
                <w:szCs w:val="20"/>
              </w:rPr>
            </w:pPr>
          </w:p>
        </w:tc>
        <w:tc>
          <w:tcPr>
            <w:tcW w:w="0" w:type="auto"/>
            <w:shd w:val="clear" w:color="auto" w:fill="CCFFFF"/>
          </w:tcPr>
          <w:p w:rsidR="004C6942" w:rsidRPr="008B08C8" w:rsidRDefault="004C6942" w:rsidP="00B208EC">
            <w:pPr>
              <w:jc w:val="center"/>
              <w:rPr>
                <w:sz w:val="20"/>
                <w:szCs w:val="20"/>
              </w:rPr>
            </w:pPr>
            <w:r w:rsidRPr="008B08C8">
              <w:rPr>
                <w:bCs/>
                <w:sz w:val="20"/>
                <w:szCs w:val="20"/>
              </w:rPr>
              <w:t>Ocak Ayının 2.Haftası</w:t>
            </w:r>
          </w:p>
        </w:tc>
      </w:tr>
      <w:tr w:rsidR="004C6942" w:rsidRPr="008B08C8" w:rsidTr="00730514">
        <w:trPr>
          <w:jc w:val="center"/>
        </w:trPr>
        <w:tc>
          <w:tcPr>
            <w:tcW w:w="1080" w:type="dxa"/>
            <w:vMerge w:val="restart"/>
            <w:shd w:val="clear" w:color="auto" w:fill="FFFFCC"/>
          </w:tcPr>
          <w:p w:rsidR="004C6942" w:rsidRPr="00730514" w:rsidRDefault="004C6942" w:rsidP="00B208EC">
            <w:pPr>
              <w:rPr>
                <w:b/>
                <w:sz w:val="20"/>
                <w:szCs w:val="20"/>
              </w:rPr>
            </w:pPr>
          </w:p>
          <w:p w:rsidR="004C6942" w:rsidRPr="00730514" w:rsidRDefault="004C6942" w:rsidP="00B208EC">
            <w:pPr>
              <w:rPr>
                <w:b/>
                <w:sz w:val="20"/>
                <w:szCs w:val="20"/>
              </w:rPr>
            </w:pPr>
            <w:r w:rsidRPr="00730514">
              <w:rPr>
                <w:b/>
                <w:sz w:val="20"/>
                <w:szCs w:val="20"/>
              </w:rPr>
              <w:t>2.Dönem</w:t>
            </w:r>
          </w:p>
        </w:tc>
        <w:tc>
          <w:tcPr>
            <w:tcW w:w="0" w:type="auto"/>
            <w:shd w:val="clear" w:color="auto" w:fill="CCFFFF"/>
          </w:tcPr>
          <w:p w:rsidR="004C6942" w:rsidRPr="008B08C8" w:rsidRDefault="004C6942" w:rsidP="00B208EC">
            <w:pPr>
              <w:jc w:val="center"/>
              <w:rPr>
                <w:sz w:val="20"/>
                <w:szCs w:val="20"/>
              </w:rPr>
            </w:pPr>
            <w:r w:rsidRPr="008B08C8">
              <w:rPr>
                <w:sz w:val="20"/>
                <w:szCs w:val="20"/>
              </w:rPr>
              <w:t>1</w:t>
            </w:r>
          </w:p>
        </w:tc>
        <w:tc>
          <w:tcPr>
            <w:tcW w:w="0" w:type="auto"/>
            <w:shd w:val="clear" w:color="auto" w:fill="CCFFFF"/>
          </w:tcPr>
          <w:p w:rsidR="004C6942" w:rsidRPr="008B08C8" w:rsidRDefault="004C6942" w:rsidP="00B208EC">
            <w:pPr>
              <w:jc w:val="center"/>
              <w:rPr>
                <w:sz w:val="20"/>
                <w:szCs w:val="20"/>
              </w:rPr>
            </w:pPr>
            <w:r w:rsidRPr="008B08C8">
              <w:rPr>
                <w:sz w:val="20"/>
                <w:szCs w:val="20"/>
              </w:rPr>
              <w:t>Klasik, Boşluk Doldurma, Doğru Yanlış Çoktan Seçmeli, Eşleştirme</w:t>
            </w:r>
          </w:p>
        </w:tc>
        <w:tc>
          <w:tcPr>
            <w:tcW w:w="0" w:type="auto"/>
            <w:shd w:val="clear" w:color="auto" w:fill="CCFFFF"/>
          </w:tcPr>
          <w:p w:rsidR="004C6942" w:rsidRDefault="004C6942" w:rsidP="00B208EC">
            <w:pPr>
              <w:jc w:val="center"/>
              <w:rPr>
                <w:sz w:val="20"/>
                <w:szCs w:val="20"/>
              </w:rPr>
            </w:pPr>
            <w:r>
              <w:rPr>
                <w:sz w:val="20"/>
                <w:szCs w:val="20"/>
              </w:rPr>
              <w:t>Nisan Ayının 2</w:t>
            </w:r>
            <w:r w:rsidRPr="008B08C8">
              <w:rPr>
                <w:sz w:val="20"/>
                <w:szCs w:val="20"/>
              </w:rPr>
              <w:t>.Haftası</w:t>
            </w:r>
          </w:p>
          <w:p w:rsidR="004C6942" w:rsidRPr="008B08C8" w:rsidRDefault="004C6942" w:rsidP="00B208EC">
            <w:pPr>
              <w:jc w:val="center"/>
              <w:rPr>
                <w:sz w:val="20"/>
                <w:szCs w:val="20"/>
              </w:rPr>
            </w:pPr>
          </w:p>
        </w:tc>
      </w:tr>
      <w:tr w:rsidR="004C6942" w:rsidRPr="008B08C8" w:rsidTr="00730514">
        <w:trPr>
          <w:jc w:val="center"/>
        </w:trPr>
        <w:tc>
          <w:tcPr>
            <w:tcW w:w="1080" w:type="dxa"/>
            <w:vMerge/>
            <w:shd w:val="clear" w:color="auto" w:fill="FFFFCC"/>
          </w:tcPr>
          <w:p w:rsidR="004C6942" w:rsidRPr="008B08C8" w:rsidRDefault="004C6942" w:rsidP="00B208EC">
            <w:pPr>
              <w:rPr>
                <w:sz w:val="20"/>
                <w:szCs w:val="20"/>
              </w:rPr>
            </w:pPr>
          </w:p>
        </w:tc>
        <w:tc>
          <w:tcPr>
            <w:tcW w:w="0" w:type="auto"/>
            <w:shd w:val="clear" w:color="auto" w:fill="CCFFFF"/>
          </w:tcPr>
          <w:p w:rsidR="004C6942" w:rsidRPr="008B08C8" w:rsidRDefault="004C6942" w:rsidP="00B208EC">
            <w:pPr>
              <w:jc w:val="center"/>
              <w:rPr>
                <w:sz w:val="20"/>
                <w:szCs w:val="20"/>
              </w:rPr>
            </w:pPr>
            <w:r>
              <w:rPr>
                <w:sz w:val="20"/>
                <w:szCs w:val="20"/>
              </w:rPr>
              <w:t>2</w:t>
            </w:r>
          </w:p>
        </w:tc>
        <w:tc>
          <w:tcPr>
            <w:tcW w:w="0" w:type="auto"/>
            <w:shd w:val="clear" w:color="auto" w:fill="CCFFFF"/>
          </w:tcPr>
          <w:p w:rsidR="004C6942" w:rsidRPr="008B08C8" w:rsidRDefault="004C6942" w:rsidP="00B208EC">
            <w:pPr>
              <w:tabs>
                <w:tab w:val="right" w:pos="426"/>
              </w:tabs>
              <w:jc w:val="center"/>
              <w:rPr>
                <w:sz w:val="20"/>
                <w:szCs w:val="20"/>
              </w:rPr>
            </w:pPr>
            <w:r w:rsidRPr="008B08C8">
              <w:rPr>
                <w:sz w:val="20"/>
                <w:szCs w:val="20"/>
              </w:rPr>
              <w:t>20 Çoktan seçmeli ( Ortak Sınav )</w:t>
            </w:r>
          </w:p>
          <w:p w:rsidR="004C6942" w:rsidRPr="008B08C8" w:rsidRDefault="004C6942" w:rsidP="00B208EC">
            <w:pPr>
              <w:jc w:val="center"/>
              <w:rPr>
                <w:sz w:val="20"/>
                <w:szCs w:val="20"/>
              </w:rPr>
            </w:pPr>
          </w:p>
        </w:tc>
        <w:tc>
          <w:tcPr>
            <w:tcW w:w="0" w:type="auto"/>
            <w:shd w:val="clear" w:color="auto" w:fill="CCFFFF"/>
          </w:tcPr>
          <w:p w:rsidR="004C6942" w:rsidRPr="008B08C8" w:rsidRDefault="004C6942" w:rsidP="00B208EC">
            <w:pPr>
              <w:jc w:val="center"/>
              <w:rPr>
                <w:sz w:val="20"/>
                <w:szCs w:val="20"/>
              </w:rPr>
            </w:pPr>
            <w:r w:rsidRPr="008B08C8">
              <w:rPr>
                <w:sz w:val="20"/>
                <w:szCs w:val="20"/>
              </w:rPr>
              <w:t xml:space="preserve">Mayıs Ayının </w:t>
            </w:r>
            <w:r>
              <w:rPr>
                <w:sz w:val="20"/>
                <w:szCs w:val="20"/>
              </w:rPr>
              <w:t>3.</w:t>
            </w:r>
            <w:r w:rsidRPr="008B08C8">
              <w:rPr>
                <w:sz w:val="20"/>
                <w:szCs w:val="20"/>
              </w:rPr>
              <w:t xml:space="preserve"> Haftası</w:t>
            </w:r>
          </w:p>
        </w:tc>
      </w:tr>
    </w:tbl>
    <w:p w:rsidR="001E5DCB" w:rsidRDefault="001E5DCB" w:rsidP="001E5DCB">
      <w:pPr>
        <w:tabs>
          <w:tab w:val="center" w:pos="284"/>
          <w:tab w:val="right" w:pos="426"/>
        </w:tabs>
        <w:rPr>
          <w:rStyle w:val="Gl"/>
          <w:b w:val="0"/>
        </w:rPr>
      </w:pPr>
    </w:p>
    <w:p w:rsidR="00775EDB" w:rsidRPr="00B876DF" w:rsidRDefault="00223964" w:rsidP="00320C5C">
      <w:pPr>
        <w:pStyle w:val="AralkYok"/>
      </w:pPr>
      <w:r w:rsidRPr="00B876DF">
        <w:rPr>
          <w:b/>
        </w:rPr>
        <w:t>12</w:t>
      </w:r>
      <w:r w:rsidR="00775EDB" w:rsidRPr="00B876DF">
        <w:rPr>
          <w:b/>
        </w:rPr>
        <w:t xml:space="preserve">.  </w:t>
      </w:r>
      <w:r w:rsidR="00775EDB" w:rsidRPr="00B876DF">
        <w:t xml:space="preserve"> Sosyal Bilgiler Öğretmeni Zeki DOĞAN, MEB tarafından </w:t>
      </w:r>
      <w:r w:rsidR="00775EDB" w:rsidRPr="00B876DF">
        <w:rPr>
          <w:b/>
        </w:rPr>
        <w:t>2014 yılın</w:t>
      </w:r>
      <w:r w:rsidR="00747959" w:rsidRPr="00B876DF">
        <w:rPr>
          <w:b/>
        </w:rPr>
        <w:t>d</w:t>
      </w:r>
      <w:r w:rsidR="00775EDB" w:rsidRPr="00B876DF">
        <w:rPr>
          <w:b/>
        </w:rPr>
        <w:t>a</w:t>
      </w:r>
      <w:r w:rsidR="00747959" w:rsidRPr="00B876DF">
        <w:rPr>
          <w:b/>
        </w:rPr>
        <w:t>n itibaren uygulanan</w:t>
      </w:r>
      <w:r w:rsidR="00775EDB" w:rsidRPr="00B876DF">
        <w:rPr>
          <w:b/>
        </w:rPr>
        <w:t xml:space="preserve"> yeni sınav sistemi</w:t>
      </w:r>
      <w:r w:rsidR="00747959" w:rsidRPr="00B876DF">
        <w:rPr>
          <w:b/>
        </w:rPr>
        <w:t>nin</w:t>
      </w:r>
      <w:r w:rsidR="00775EDB" w:rsidRPr="00B876DF">
        <w:t xml:space="preserve"> </w:t>
      </w:r>
      <w:r w:rsidR="00747959" w:rsidRPr="00B876DF">
        <w:t>bu yıl da aynı şekilde 8. Sınıflar</w:t>
      </w:r>
      <w:r w:rsidR="00775EDB" w:rsidRPr="00B876DF">
        <w:t xml:space="preserve">a uygulanacağını belirtti. </w:t>
      </w:r>
      <w:r w:rsidR="00A93A6D" w:rsidRPr="00B876DF">
        <w:t>Pozantı İmam Hatip Ortaokulu olarak bu sınava öğrencilerimizin ilk defa gireceğini belirten Zeki DOĞAN, sınava hazırlık ve yetiştirme aşamasında öğrencilere her türlü desteğin sağlanması gerektiğini söyledi.</w:t>
      </w:r>
      <w:r w:rsidR="00A93A6D" w:rsidRPr="00B876DF">
        <w:br/>
      </w:r>
      <w:r w:rsidR="00B91BD2" w:rsidRPr="00B876DF">
        <w:t xml:space="preserve">Sınav tarihlerinin henüz açıklanamadığını ancak 1.merkezi sınavın </w:t>
      </w:r>
      <w:r w:rsidR="00747959" w:rsidRPr="00B876DF">
        <w:t xml:space="preserve">Kasım </w:t>
      </w:r>
      <w:r w:rsidR="00B91BD2" w:rsidRPr="00B876DF">
        <w:t>ayının son haftası ya da Aralık ayının ilk haftası olabileceğini,</w:t>
      </w:r>
      <w:r w:rsidR="00747959" w:rsidRPr="00B876DF">
        <w:t xml:space="preserve"> </w:t>
      </w:r>
      <w:r w:rsidR="00B91BD2" w:rsidRPr="00B876DF">
        <w:t>2.merkezi sınavın ise Nisan ay</w:t>
      </w:r>
      <w:r w:rsidR="00747959" w:rsidRPr="00B876DF">
        <w:t>ının son haftasında</w:t>
      </w:r>
      <w:r w:rsidR="00775EDB" w:rsidRPr="00B876DF">
        <w:t xml:space="preserve"> yapılacağını, yapılan bu sınavların </w:t>
      </w:r>
      <w:r w:rsidR="00747959" w:rsidRPr="00B876DF">
        <w:t>1.sınav yerine geçeceğini belirtti.</w:t>
      </w:r>
      <w:r w:rsidR="00A93A6D" w:rsidRPr="00B876DF">
        <w:t xml:space="preserve"> </w:t>
      </w:r>
      <w:r w:rsidR="00B876DF" w:rsidRPr="00B876DF">
        <w:br/>
      </w:r>
      <w:r w:rsidR="00775EDB" w:rsidRPr="00B876DF">
        <w:br/>
      </w:r>
      <w:r w:rsidRPr="00B876DF">
        <w:rPr>
          <w:b/>
        </w:rPr>
        <w:t>13</w:t>
      </w:r>
      <w:r w:rsidR="00775EDB" w:rsidRPr="00B876DF">
        <w:rPr>
          <w:b/>
        </w:rPr>
        <w:t>.</w:t>
      </w:r>
      <w:r w:rsidR="00775EDB" w:rsidRPr="00B876DF">
        <w:t xml:space="preserve">  Konuların özelliklerine göre diğer</w:t>
      </w:r>
      <w:r w:rsidR="00775EDB" w:rsidRPr="00B876DF">
        <w:rPr>
          <w:b/>
        </w:rPr>
        <w:t xml:space="preserve"> zümre öğretmenleriyle</w:t>
      </w:r>
      <w:r w:rsidR="003A64E8" w:rsidRPr="00B876DF">
        <w:rPr>
          <w:b/>
        </w:rPr>
        <w:t xml:space="preserve"> </w:t>
      </w:r>
      <w:r w:rsidR="003A64E8" w:rsidRPr="00B876DF">
        <w:t xml:space="preserve">( Türkçe, Matematik, Fen ve Teknoloji, Din Kültürü ve Ahlak Bilgisi ) </w:t>
      </w:r>
      <w:r w:rsidR="00775EDB" w:rsidRPr="00B876DF">
        <w:t xml:space="preserve"> </w:t>
      </w:r>
      <w:r w:rsidR="00775EDB" w:rsidRPr="00B876DF">
        <w:rPr>
          <w:b/>
        </w:rPr>
        <w:t>işbirliği</w:t>
      </w:r>
      <w:r w:rsidR="00775EDB" w:rsidRPr="00B876DF">
        <w:t xml:space="preserve"> yapılmasına karar verildi.</w:t>
      </w:r>
    </w:p>
    <w:p w:rsidR="00320C5C" w:rsidRPr="00B876DF" w:rsidRDefault="00320C5C" w:rsidP="00320C5C">
      <w:pPr>
        <w:pStyle w:val="AralkYok"/>
      </w:pPr>
    </w:p>
    <w:p w:rsidR="003A64E8" w:rsidRPr="00B876DF" w:rsidRDefault="00223964" w:rsidP="00223964">
      <w:pPr>
        <w:pStyle w:val="AralkYok"/>
      </w:pPr>
      <w:r w:rsidRPr="00B876DF">
        <w:rPr>
          <w:b/>
        </w:rPr>
        <w:t>14</w:t>
      </w:r>
      <w:r w:rsidR="00320C5C" w:rsidRPr="00B876DF">
        <w:rPr>
          <w:b/>
        </w:rPr>
        <w:t xml:space="preserve">.  </w:t>
      </w:r>
      <w:r w:rsidR="00B91BD2" w:rsidRPr="00B876DF">
        <w:t>5-6 ve 7.sınıflar</w:t>
      </w:r>
      <w:r w:rsidR="00B91BD2" w:rsidRPr="00B876DF">
        <w:rPr>
          <w:b/>
        </w:rPr>
        <w:t xml:space="preserve"> </w:t>
      </w:r>
      <w:r w:rsidR="006F7227" w:rsidRPr="00B876DF">
        <w:t xml:space="preserve">Sosyal Bilgiler </w:t>
      </w:r>
      <w:r w:rsidR="00B91BD2" w:rsidRPr="00B876DF">
        <w:t>dersi ile 8.sınıf T.C.</w:t>
      </w:r>
      <w:r w:rsidR="006F7227" w:rsidRPr="00B876DF">
        <w:t>İnkılâp Tarihi ve Atatürkçülük</w:t>
      </w:r>
      <w:r w:rsidR="00B91BD2" w:rsidRPr="00B876DF">
        <w:t xml:space="preserve"> dersi</w:t>
      </w:r>
      <w:r w:rsidR="006F7227" w:rsidRPr="00B876DF">
        <w:t xml:space="preserve">nde Milli Eğitim Bakanlığının ilgili genelgesi uyarınca ayrıca </w:t>
      </w:r>
      <w:r w:rsidR="006F7227" w:rsidRPr="00B876DF">
        <w:rPr>
          <w:b/>
        </w:rPr>
        <w:t>yıllık plan yapılmayacağı</w:t>
      </w:r>
      <w:r w:rsidR="006F7227" w:rsidRPr="00B876DF">
        <w:t xml:space="preserve"> belirtildi. Ancak öğretmenlerin yıllık planların bir örneğini kendi dosyalarında</w:t>
      </w:r>
      <w:r w:rsidR="001E49FC" w:rsidRPr="00B876DF">
        <w:t xml:space="preserve"> ya da sabit disklerinde saklamalarının faydalı olacağı ifade edilerek, bir örneğinin de bilgisayar ortamında okul idaresine verilmesi kararlaştırıldı.</w:t>
      </w:r>
      <w:r w:rsidR="006F7227" w:rsidRPr="00B876DF">
        <w:t xml:space="preserve"> </w:t>
      </w:r>
      <w:r w:rsidR="001E49FC" w:rsidRPr="00B876DF">
        <w:br/>
      </w:r>
      <w:r w:rsidR="006F7227" w:rsidRPr="00B876DF">
        <w:t>Bununla birlikte yıllık planların uygulanmasında çevre şartlarına, konunun özelliklerine, öğrencilerin seviyelerine dikk</w:t>
      </w:r>
      <w:r w:rsidR="001E49FC" w:rsidRPr="00B876DF">
        <w:t>at edilmesi kararlaştırılarak, ö</w:t>
      </w:r>
      <w:r w:rsidR="006F7227" w:rsidRPr="00B876DF">
        <w:t>zellikle çocu</w:t>
      </w:r>
      <w:r w:rsidR="001E49FC" w:rsidRPr="00B876DF">
        <w:t>kların bireysel farklılıklarına dikkat edilmesi gerektiği ifade edildi</w:t>
      </w:r>
      <w:r w:rsidR="006F7227" w:rsidRPr="00B876DF">
        <w:t>.</w:t>
      </w:r>
      <w:r w:rsidR="00730514" w:rsidRPr="00B876DF">
        <w:br/>
        <w:t xml:space="preserve">Ayrıca </w:t>
      </w:r>
      <w:r w:rsidR="00730514" w:rsidRPr="00B876DF">
        <w:rPr>
          <w:b/>
        </w:rPr>
        <w:t xml:space="preserve">2488 sayılı Tebliğler Dergisindeki ve yıllık planlardaki Atatürkçülük </w:t>
      </w:r>
      <w:r w:rsidR="00730514" w:rsidRPr="00B876DF">
        <w:t>konularının işlenmesine azami derecede dikkat edilmesi gerektiği konusunda görüş birliğine varıldı.</w:t>
      </w:r>
    </w:p>
    <w:p w:rsidR="003A64E8" w:rsidRPr="00B876DF" w:rsidRDefault="003A64E8" w:rsidP="006F7227">
      <w:pPr>
        <w:jc w:val="both"/>
      </w:pPr>
    </w:p>
    <w:p w:rsidR="00FD0E75" w:rsidRPr="00B876DF" w:rsidRDefault="00223964" w:rsidP="00FD0E75">
      <w:r w:rsidRPr="00B876DF">
        <w:rPr>
          <w:b/>
        </w:rPr>
        <w:t>15</w:t>
      </w:r>
      <w:r w:rsidR="001E49FC" w:rsidRPr="00B876DF">
        <w:rPr>
          <w:b/>
        </w:rPr>
        <w:t>.</w:t>
      </w:r>
      <w:r w:rsidR="006F7227" w:rsidRPr="00B876DF">
        <w:rPr>
          <w:b/>
        </w:rPr>
        <w:t xml:space="preserve"> </w:t>
      </w:r>
      <w:r w:rsidR="001E49FC" w:rsidRPr="00B876DF">
        <w:rPr>
          <w:b/>
        </w:rPr>
        <w:t xml:space="preserve"> </w:t>
      </w:r>
      <w:r w:rsidR="00FD0E75" w:rsidRPr="00B876DF">
        <w:rPr>
          <w:b/>
        </w:rPr>
        <w:t>Öğrencilerin başarısını arttırıcı önlemler</w:t>
      </w:r>
      <w:r w:rsidR="00FD0E75" w:rsidRPr="00B876DF">
        <w:t xml:space="preserve"> şöyle tespit edildi: </w:t>
      </w:r>
    </w:p>
    <w:p w:rsidR="00FD0E75" w:rsidRPr="00B876DF" w:rsidRDefault="00FD0E75" w:rsidP="00FD0E75">
      <w:pPr>
        <w:numPr>
          <w:ilvl w:val="0"/>
          <w:numId w:val="21"/>
        </w:numPr>
      </w:pPr>
      <w:proofErr w:type="gramStart"/>
      <w:r w:rsidRPr="00B876DF">
        <w:t>Okul-aile işbirliğine önem verilmesi.</w:t>
      </w:r>
      <w:proofErr w:type="gramEnd"/>
    </w:p>
    <w:p w:rsidR="00FD0E75" w:rsidRPr="00B876DF" w:rsidRDefault="00FD0E75" w:rsidP="00FD0E75">
      <w:pPr>
        <w:numPr>
          <w:ilvl w:val="0"/>
          <w:numId w:val="21"/>
        </w:numPr>
      </w:pPr>
      <w:proofErr w:type="gramStart"/>
      <w:r w:rsidRPr="00B876DF">
        <w:t>Öğrencilerin derste aktif kılınması.</w:t>
      </w:r>
      <w:proofErr w:type="gramEnd"/>
    </w:p>
    <w:p w:rsidR="00FD0E75" w:rsidRPr="00B876DF" w:rsidRDefault="00FD0E75" w:rsidP="00FD0E75">
      <w:pPr>
        <w:numPr>
          <w:ilvl w:val="0"/>
          <w:numId w:val="21"/>
        </w:numPr>
      </w:pPr>
      <w:proofErr w:type="gramStart"/>
      <w:r w:rsidRPr="00B876DF">
        <w:t>Gerekli araç-gereçlerin etkili kullanılması.</w:t>
      </w:r>
      <w:proofErr w:type="gramEnd"/>
    </w:p>
    <w:p w:rsidR="00FD0E75" w:rsidRPr="00B876DF" w:rsidRDefault="00FD0E75" w:rsidP="00FD0E75">
      <w:pPr>
        <w:numPr>
          <w:ilvl w:val="0"/>
          <w:numId w:val="21"/>
        </w:numPr>
      </w:pPr>
      <w:proofErr w:type="gramStart"/>
      <w:r w:rsidRPr="00B876DF">
        <w:t>Ödevlerin takip edilmesi.</w:t>
      </w:r>
      <w:proofErr w:type="gramEnd"/>
    </w:p>
    <w:p w:rsidR="00FD0E75" w:rsidRPr="00B876DF" w:rsidRDefault="00FD0E75" w:rsidP="00FD0E75">
      <w:pPr>
        <w:numPr>
          <w:ilvl w:val="0"/>
          <w:numId w:val="21"/>
        </w:numPr>
      </w:pPr>
      <w:r w:rsidRPr="00B876DF">
        <w:t>Teknolojik araç-gereçlerden faydalanılması</w:t>
      </w:r>
    </w:p>
    <w:p w:rsidR="00FD0E75" w:rsidRPr="00B876DF" w:rsidRDefault="00FD0E75" w:rsidP="00FD0E75"/>
    <w:p w:rsidR="00730514" w:rsidRPr="00B876DF" w:rsidRDefault="00223964" w:rsidP="00730514">
      <w:pPr>
        <w:widowControl w:val="0"/>
        <w:tabs>
          <w:tab w:val="center" w:pos="284"/>
          <w:tab w:val="right" w:pos="426"/>
        </w:tabs>
        <w:overflowPunct w:val="0"/>
        <w:autoSpaceDE w:val="0"/>
        <w:autoSpaceDN w:val="0"/>
        <w:adjustRightInd w:val="0"/>
      </w:pPr>
      <w:r w:rsidRPr="00B876DF">
        <w:rPr>
          <w:b/>
        </w:rPr>
        <w:t>16</w:t>
      </w:r>
      <w:r w:rsidR="00FD0E75" w:rsidRPr="00B876DF">
        <w:rPr>
          <w:b/>
        </w:rPr>
        <w:t>.  Ölçme ve değerlendirme esasları</w:t>
      </w:r>
      <w:r w:rsidR="00FD0E75" w:rsidRPr="00B876DF">
        <w:t xml:space="preserve"> hakkın</w:t>
      </w:r>
      <w:r w:rsidR="002F4DBE" w:rsidRPr="00B876DF">
        <w:t>da gerekli açıklamalar yapan Zeki DOĞAN</w:t>
      </w:r>
      <w:r w:rsidR="00FD0E75" w:rsidRPr="00B876DF">
        <w:t>;</w:t>
      </w:r>
      <w:r w:rsidR="00FD0E75" w:rsidRPr="00B876DF">
        <w:rPr>
          <w:b/>
        </w:rPr>
        <w:t xml:space="preserve"> </w:t>
      </w:r>
      <w:r w:rsidR="002F4DBE" w:rsidRPr="00B876DF">
        <w:rPr>
          <w:b/>
        </w:rPr>
        <w:t xml:space="preserve"> </w:t>
      </w:r>
      <w:r w:rsidR="00730514" w:rsidRPr="00B876DF">
        <w:t>26 Temmuz</w:t>
      </w:r>
      <w:r w:rsidR="00730514" w:rsidRPr="00B876DF">
        <w:rPr>
          <w:rStyle w:val="apple-converted-space"/>
        </w:rPr>
        <w:t> </w:t>
      </w:r>
      <w:r w:rsidR="00730514" w:rsidRPr="00B876DF">
        <w:rPr>
          <w:rStyle w:val="grame"/>
        </w:rPr>
        <w:t xml:space="preserve">2014 </w:t>
      </w:r>
      <w:r w:rsidR="00730514" w:rsidRPr="00B876DF">
        <w:t xml:space="preserve">tarihinde değişen İlköğretim yönetmeliğinin ölçme ve değerlendirme ile ilgili maddelerini  </w:t>
      </w:r>
      <w:r w:rsidR="00730514" w:rsidRPr="00B876DF">
        <w:br/>
        <w:t>( Madde 20-25) okudu. İlgili yönetmeliğe göre:</w:t>
      </w:r>
    </w:p>
    <w:p w:rsidR="00730514" w:rsidRPr="00B876DF" w:rsidRDefault="00730514" w:rsidP="00730514">
      <w:r w:rsidRPr="00B876DF">
        <w:t>“ -Ortaokul ve imam-hatip ortaokullarında öğrencilerin başarısı; sınavlar, ders etkinliklerine katılım ve varsa proje çalışmalarından alınan puanlara göre değerlendirilir.</w:t>
      </w:r>
    </w:p>
    <w:p w:rsidR="00730514" w:rsidRPr="00B876DF" w:rsidRDefault="00730514" w:rsidP="00730514">
      <w:r w:rsidRPr="00B876DF">
        <w:t xml:space="preserve">-Haftalık ders saati üç ve üçten az olan derslerde iki, üçten fazla olan derslerde ise üç sınav yapılır. </w:t>
      </w:r>
    </w:p>
    <w:p w:rsidR="00730514" w:rsidRPr="00B876DF" w:rsidRDefault="00730514" w:rsidP="00730514">
      <w:r w:rsidRPr="00B876DF">
        <w:t xml:space="preserve">-Sınavların zamanı, en az bir hafta önceden öğrencilere duyurulur. </w:t>
      </w:r>
    </w:p>
    <w:p w:rsidR="00730514" w:rsidRPr="00B876DF" w:rsidRDefault="00730514" w:rsidP="00730514">
      <w:r w:rsidRPr="00B876DF">
        <w:t>-Bir sınıfta/şubede bir günde yapılacak sınav sayısı 8 inci sınıfta üçü, diğer sınıflarda ikiyi geçemez.</w:t>
      </w:r>
    </w:p>
    <w:p w:rsidR="00730514" w:rsidRPr="00B876DF" w:rsidRDefault="00730514" w:rsidP="00730514">
      <w:r w:rsidRPr="00B876DF">
        <w:t>-Sınavların süresi bir ders saatini aşamaz.” dedi.</w:t>
      </w:r>
    </w:p>
    <w:p w:rsidR="002F4DBE" w:rsidRPr="00B876DF" w:rsidRDefault="002F4DBE" w:rsidP="002F4DBE">
      <w:pPr>
        <w:jc w:val="both"/>
      </w:pPr>
    </w:p>
    <w:p w:rsidR="00E236B7" w:rsidRDefault="00223964" w:rsidP="00E236B7">
      <w:pPr>
        <w:pStyle w:val="AralkYok"/>
      </w:pPr>
      <w:r>
        <w:rPr>
          <w:b/>
        </w:rPr>
        <w:t>17</w:t>
      </w:r>
      <w:r w:rsidR="002F4DBE" w:rsidRPr="002F4DBE">
        <w:rPr>
          <w:b/>
        </w:rPr>
        <w:t>.</w:t>
      </w:r>
      <w:r w:rsidR="002F4DBE">
        <w:rPr>
          <w:b/>
        </w:rPr>
        <w:t xml:space="preserve"> </w:t>
      </w:r>
      <w:r w:rsidR="00730514">
        <w:t>Okul Zümre Başkanı Zeki DOĞAN</w:t>
      </w:r>
      <w:r w:rsidR="00E236B7">
        <w:t>, ders öğretmeni olarak eğitim ve öğretim alanındaki yeni gelişmelerin titizlikle takip edilmesinin gerektiğinin altın</w:t>
      </w:r>
      <w:r w:rsidR="00730514">
        <w:t>ı çizerek, Tebliğler dergisinin ve</w:t>
      </w:r>
      <w:r w:rsidR="00E236B7">
        <w:t xml:space="preserve"> yeni yönetmeliklerin düzenli olarak Milli Eğitim Bakanlığının internet sitesi </w:t>
      </w:r>
      <w:hyperlink r:id="rId7" w:history="1">
        <w:r w:rsidR="003A64E8" w:rsidRPr="003A64E8">
          <w:rPr>
            <w:rStyle w:val="Kpr"/>
          </w:rPr>
          <w:t>www.meb.gov.tr</w:t>
        </w:r>
      </w:hyperlink>
      <w:r w:rsidR="003A64E8">
        <w:t xml:space="preserve"> </w:t>
      </w:r>
      <w:r w:rsidR="00E236B7">
        <w:t xml:space="preserve">adresinden, müfredat ve programlar ile ilgili değişiklerinin Talim ve Terbiye Kurulu Başkanlığı’nın </w:t>
      </w:r>
      <w:hyperlink r:id="rId8" w:history="1">
        <w:r w:rsidR="003A64E8" w:rsidRPr="003A64E8">
          <w:rPr>
            <w:rStyle w:val="Kpr"/>
          </w:rPr>
          <w:t>http://ttkb.meb.gov.tr</w:t>
        </w:r>
      </w:hyperlink>
      <w:r w:rsidR="003A64E8">
        <w:t xml:space="preserve"> </w:t>
      </w:r>
      <w:proofErr w:type="gramStart"/>
      <w:r w:rsidR="00E236B7">
        <w:t>sayfasından  takip</w:t>
      </w:r>
      <w:proofErr w:type="gramEnd"/>
      <w:r w:rsidR="00E236B7">
        <w:t xml:space="preserve"> edilmesi gerektiği belirtti.</w:t>
      </w:r>
    </w:p>
    <w:p w:rsidR="00730514" w:rsidRPr="000E3D5C" w:rsidRDefault="00791E02" w:rsidP="003A64E8">
      <w:pPr>
        <w:pStyle w:val="AralkYok"/>
      </w:pPr>
      <w:r>
        <w:t xml:space="preserve">  </w:t>
      </w:r>
      <w:r w:rsidR="00E236B7">
        <w:t xml:space="preserve"> Zümre Başkanı Zeki DOĞAN 201</w:t>
      </w:r>
      <w:r w:rsidR="00B91BD2">
        <w:t>5–2016</w:t>
      </w:r>
      <w:r w:rsidR="00E236B7">
        <w:t xml:space="preserve"> Eğitim-Öğretim yılının başarılı bir yıl olmasını dileyerek toplantıyı bitirdi.</w:t>
      </w:r>
      <w:bookmarkStart w:id="0" w:name="_GoBack"/>
      <w:bookmarkEnd w:id="0"/>
    </w:p>
    <w:p w:rsidR="00730514" w:rsidRDefault="00730514" w:rsidP="00791E02">
      <w:pPr>
        <w:pStyle w:val="AralkYok"/>
        <w:jc w:val="center"/>
        <w:rPr>
          <w:b/>
        </w:rPr>
      </w:pPr>
    </w:p>
    <w:p w:rsidR="00730514" w:rsidRDefault="00730514" w:rsidP="00791E02">
      <w:pPr>
        <w:pStyle w:val="AralkYok"/>
        <w:jc w:val="center"/>
        <w:rPr>
          <w:b/>
        </w:rPr>
      </w:pPr>
    </w:p>
    <w:p w:rsidR="00791E02" w:rsidRPr="00791E02" w:rsidRDefault="00791E02" w:rsidP="00791E02">
      <w:pPr>
        <w:pStyle w:val="AralkYok"/>
        <w:jc w:val="center"/>
        <w:rPr>
          <w:b/>
        </w:rPr>
      </w:pPr>
      <w:r w:rsidRPr="00791E02">
        <w:rPr>
          <w:b/>
        </w:rPr>
        <w:t>ALINAN KARARLAR</w:t>
      </w:r>
    </w:p>
    <w:p w:rsidR="00791E02" w:rsidRDefault="00791E02" w:rsidP="00791E02">
      <w:pPr>
        <w:pStyle w:val="AralkYok"/>
      </w:pPr>
    </w:p>
    <w:p w:rsidR="00791E02" w:rsidRDefault="00791E02" w:rsidP="00791E02">
      <w:pPr>
        <w:pStyle w:val="AralkYok"/>
      </w:pPr>
      <w:r w:rsidRPr="00791E02">
        <w:rPr>
          <w:b/>
        </w:rPr>
        <w:t>1.</w:t>
      </w:r>
      <w:r>
        <w:t xml:space="preserve"> Yıl içinde yapılacak çalışmaların planlanmasının çalışma takvimine uygun olmasına,</w:t>
      </w:r>
    </w:p>
    <w:p w:rsidR="00791E02" w:rsidRDefault="00791E02" w:rsidP="00791E02">
      <w:pPr>
        <w:pStyle w:val="AralkYok"/>
      </w:pPr>
    </w:p>
    <w:p w:rsidR="00791E02" w:rsidRDefault="00791E02" w:rsidP="00791E02">
      <w:pPr>
        <w:pStyle w:val="AralkYok"/>
      </w:pPr>
      <w:r w:rsidRPr="00791E02">
        <w:rPr>
          <w:b/>
        </w:rPr>
        <w:t>2.</w:t>
      </w:r>
      <w:r w:rsidRPr="00F725A2">
        <w:t xml:space="preserve"> </w:t>
      </w:r>
      <w:r>
        <w:t>Sosyal Bilgiler konularının</w:t>
      </w:r>
      <w:r w:rsidRPr="00597E70">
        <w:t xml:space="preserve"> işlenişinde değişiklikler göz önünde bulundurularak öğretim programı</w:t>
      </w:r>
      <w:r>
        <w:t>na</w:t>
      </w:r>
      <w:r w:rsidRPr="00597E70">
        <w:t>, kazanımlar</w:t>
      </w:r>
      <w:r>
        <w:t xml:space="preserve">a, </w:t>
      </w:r>
      <w:r w:rsidRPr="006C09D6">
        <w:t xml:space="preserve">etkinliklere ve ara disiplinlere </w:t>
      </w:r>
      <w:r>
        <w:t>dikkat ed</w:t>
      </w:r>
      <w:r w:rsidRPr="006C09D6">
        <w:t>ilmesi</w:t>
      </w:r>
      <w:r>
        <w:t>ne,</w:t>
      </w:r>
    </w:p>
    <w:p w:rsidR="00791E02" w:rsidRDefault="00791E02" w:rsidP="00791E02">
      <w:pPr>
        <w:pStyle w:val="AralkYok"/>
      </w:pPr>
    </w:p>
    <w:p w:rsidR="00791E02" w:rsidRDefault="00791E02" w:rsidP="00791E02">
      <w:pPr>
        <w:pStyle w:val="AralkYok"/>
      </w:pPr>
      <w:r w:rsidRPr="00791E02">
        <w:rPr>
          <w:b/>
        </w:rPr>
        <w:t>3.</w:t>
      </w:r>
      <w:r w:rsidRPr="00F725A2">
        <w:t xml:space="preserve"> </w:t>
      </w:r>
      <w:r>
        <w:t>K</w:t>
      </w:r>
      <w:r w:rsidRPr="00A73BA7">
        <w:t>ılavuz kitap olduğu gerekçesi ile günlük plan</w:t>
      </w:r>
      <w:r>
        <w:t>ların</w:t>
      </w:r>
      <w:r w:rsidRPr="00A73BA7">
        <w:t xml:space="preserve"> kılavuz kitaptan uygulan</w:t>
      </w:r>
      <w:r>
        <w:t>masına, a</w:t>
      </w:r>
      <w:r w:rsidRPr="00A73BA7">
        <w:t>ncak uygulamanın okul</w:t>
      </w:r>
      <w:r>
        <w:t xml:space="preserve"> ve çevre </w:t>
      </w:r>
      <w:r w:rsidRPr="00A73BA7">
        <w:t xml:space="preserve">imkanları </w:t>
      </w:r>
      <w:proofErr w:type="gramStart"/>
      <w:r w:rsidRPr="00A73BA7">
        <w:t>dahilinde</w:t>
      </w:r>
      <w:proofErr w:type="gramEnd"/>
      <w:r w:rsidRPr="00A73BA7">
        <w:t xml:space="preserve"> gerçekleşeceği için </w:t>
      </w:r>
      <w:r>
        <w:t xml:space="preserve">yıllık </w:t>
      </w:r>
      <w:r w:rsidRPr="00A73BA7">
        <w:t>planlar üzerinde düzeltmeler yapılabileceği</w:t>
      </w:r>
      <w:r>
        <w:t>ne,</w:t>
      </w:r>
    </w:p>
    <w:p w:rsidR="00791E02" w:rsidRDefault="00791E02" w:rsidP="00791E02">
      <w:pPr>
        <w:pStyle w:val="AralkYok"/>
      </w:pPr>
    </w:p>
    <w:p w:rsidR="00791E02" w:rsidRDefault="00791E02" w:rsidP="00791E02">
      <w:pPr>
        <w:pStyle w:val="AralkYok"/>
      </w:pPr>
      <w:r w:rsidRPr="00791E02">
        <w:rPr>
          <w:b/>
        </w:rPr>
        <w:t>4.</w:t>
      </w:r>
      <w:r w:rsidRPr="009437CE">
        <w:t xml:space="preserve"> </w:t>
      </w:r>
      <w:r w:rsidRPr="00146A65">
        <w:t>Der</w:t>
      </w:r>
      <w:r>
        <w:t>slerde soru – cevap, tartışma, d</w:t>
      </w:r>
      <w:r w:rsidRPr="00146A65">
        <w:t xml:space="preserve">üz anlatım, </w:t>
      </w:r>
      <w:r w:rsidRPr="00C822DF">
        <w:t>ka</w:t>
      </w:r>
      <w:r>
        <w:t>rşılaştırma, drama</w:t>
      </w:r>
      <w:r w:rsidRPr="00C822DF">
        <w:t>, örnekleme, tahlil, çözüml</w:t>
      </w:r>
      <w:r>
        <w:t xml:space="preserve">eme, açıklayıcı anlatım, çizim, </w:t>
      </w:r>
      <w:r w:rsidRPr="00C822DF">
        <w:t>haritada gösterme</w:t>
      </w:r>
      <w:r w:rsidRPr="006C09D6">
        <w:t xml:space="preserve"> münazara, örnek olay incelemesi, problem çözme gibi öğrenciyi aktif kılan </w:t>
      </w:r>
      <w:r>
        <w:t>yöntemlerin kullanılmasına,</w:t>
      </w:r>
    </w:p>
    <w:p w:rsidR="00791E02" w:rsidRDefault="00791E02" w:rsidP="00791E02">
      <w:pPr>
        <w:pStyle w:val="AralkYok"/>
        <w:rPr>
          <w:sz w:val="21"/>
          <w:szCs w:val="21"/>
        </w:rPr>
      </w:pPr>
    </w:p>
    <w:p w:rsidR="00791E02" w:rsidRDefault="00791E02" w:rsidP="00791E02">
      <w:pPr>
        <w:pStyle w:val="AralkYok"/>
        <w:rPr>
          <w:bCs/>
        </w:rPr>
      </w:pPr>
      <w:r w:rsidRPr="00791E02">
        <w:rPr>
          <w:b/>
          <w:sz w:val="21"/>
          <w:szCs w:val="21"/>
        </w:rPr>
        <w:t>5</w:t>
      </w:r>
      <w:r w:rsidRPr="00D37004">
        <w:rPr>
          <w:sz w:val="21"/>
          <w:szCs w:val="21"/>
        </w:rPr>
        <w:t>.</w:t>
      </w:r>
      <w:r w:rsidRPr="001D7F30">
        <w:rPr>
          <w:bCs/>
        </w:rPr>
        <w:t xml:space="preserve"> </w:t>
      </w:r>
      <w:r w:rsidRPr="00C822DF">
        <w:rPr>
          <w:bCs/>
        </w:rPr>
        <w:t>Konuların işlenişinde “yakından uzağa, somuttan soyuta, basitten</w:t>
      </w:r>
      <w:r>
        <w:rPr>
          <w:bCs/>
        </w:rPr>
        <w:t xml:space="preserve"> karm</w:t>
      </w:r>
      <w:r w:rsidR="00B876DF">
        <w:rPr>
          <w:bCs/>
        </w:rPr>
        <w:t>aşığa” ilkelerine uyulmasına</w:t>
      </w:r>
      <w:r>
        <w:rPr>
          <w:bCs/>
        </w:rPr>
        <w:t>,</w:t>
      </w:r>
    </w:p>
    <w:p w:rsidR="00791E02" w:rsidRDefault="00791E02" w:rsidP="00791E02">
      <w:pPr>
        <w:pStyle w:val="AralkYok"/>
        <w:rPr>
          <w:bCs/>
        </w:rPr>
      </w:pPr>
    </w:p>
    <w:p w:rsidR="00791E02" w:rsidRDefault="00791E02" w:rsidP="00791E02">
      <w:pPr>
        <w:pStyle w:val="AralkYok"/>
      </w:pPr>
      <w:r w:rsidRPr="00791E02">
        <w:rPr>
          <w:b/>
          <w:bCs/>
        </w:rPr>
        <w:t>6.</w:t>
      </w:r>
      <w:r w:rsidRPr="001D7F30">
        <w:t xml:space="preserve"> </w:t>
      </w:r>
      <w:r>
        <w:t xml:space="preserve">Eğitimin görselleşmesi ve bilgilerin daha uzun süre muhafazası için okul imkanları dahilinde </w:t>
      </w:r>
      <w:proofErr w:type="gramStart"/>
      <w:r>
        <w:t>projeksiyon</w:t>
      </w:r>
      <w:proofErr w:type="gramEnd"/>
      <w:r>
        <w:t>,</w:t>
      </w:r>
      <w:r w:rsidRPr="00EE400B">
        <w:t xml:space="preserve"> </w:t>
      </w:r>
      <w:r>
        <w:t>haritalar, dergiler, gazeteler, küre, fotoğraflar ve diğer y</w:t>
      </w:r>
      <w:r w:rsidR="00D215BB">
        <w:t>ardımcı kitaplar kullanılmasına</w:t>
      </w:r>
      <w:r>
        <w:t>,</w:t>
      </w:r>
    </w:p>
    <w:p w:rsidR="00791E02" w:rsidRDefault="00791E02" w:rsidP="00791E02">
      <w:pPr>
        <w:pStyle w:val="AralkYok"/>
      </w:pPr>
    </w:p>
    <w:p w:rsidR="00791E02" w:rsidRDefault="00791E02" w:rsidP="00791E02">
      <w:pPr>
        <w:pStyle w:val="AralkYok"/>
      </w:pPr>
      <w:r w:rsidRPr="00D215BB">
        <w:rPr>
          <w:b/>
        </w:rPr>
        <w:t>7.</w:t>
      </w:r>
      <w:r w:rsidRPr="00832257">
        <w:t xml:space="preserve"> Yazılı sınavların </w:t>
      </w:r>
      <w:r>
        <w:t>5</w:t>
      </w:r>
      <w:proofErr w:type="gramStart"/>
      <w:r>
        <w:t>.,</w:t>
      </w:r>
      <w:proofErr w:type="gramEnd"/>
      <w:r w:rsidRPr="00832257">
        <w:t xml:space="preserve">6. ve 7. </w:t>
      </w:r>
      <w:r w:rsidR="00D215BB">
        <w:t>sınıflar  Sosyal Bilgiler için en az 2</w:t>
      </w:r>
      <w:r w:rsidRPr="00832257">
        <w:t>,</w:t>
      </w:r>
      <w:r>
        <w:t xml:space="preserve"> </w:t>
      </w:r>
      <w:r w:rsidRPr="00832257">
        <w:t xml:space="preserve">8.sınıf T.C.İnkılap Tarihi ve Atatürkçülük dersi </w:t>
      </w:r>
      <w:r w:rsidR="00B876DF" w:rsidRPr="00B12396">
        <w:t>(biri merkezi sınav olmak üzere) 2 yazılı yapılmasına</w:t>
      </w:r>
      <w:r w:rsidR="00B876DF">
        <w:t>,</w:t>
      </w:r>
      <w:r w:rsidR="00B876DF" w:rsidRPr="00832257">
        <w:t xml:space="preserve"> </w:t>
      </w:r>
      <w:r w:rsidR="00B876DF">
        <w:t>5-6 ve 7.sınıflarda</w:t>
      </w:r>
      <w:r w:rsidRPr="00832257">
        <w:t xml:space="preserve"> en az bir yazılı sınavın ortak yapılmasına</w:t>
      </w:r>
      <w:r>
        <w:t>,</w:t>
      </w:r>
    </w:p>
    <w:p w:rsidR="00791E02" w:rsidRDefault="00791E02" w:rsidP="00791E02">
      <w:pPr>
        <w:pStyle w:val="AralkYok"/>
      </w:pPr>
      <w:r>
        <w:t xml:space="preserve"> </w:t>
      </w:r>
      <w:r w:rsidRPr="00832257">
        <w:t>Yazılı sınavlarda kısa cevaplı tekniklerin ve test tekniğinin uygulanmasına,</w:t>
      </w:r>
      <w:r>
        <w:t xml:space="preserve"> konuların tamamını kapsa</w:t>
      </w:r>
      <w:r w:rsidRPr="00832257">
        <w:t>yan soruların sorulmasına,</w:t>
      </w:r>
      <w:r>
        <w:t xml:space="preserve"> </w:t>
      </w:r>
      <w:r w:rsidRPr="00832257">
        <w:t>ders içi performans n</w:t>
      </w:r>
      <w:r w:rsidR="00D215BB">
        <w:t xml:space="preserve">otlarının </w:t>
      </w:r>
      <w:r w:rsidRPr="00832257">
        <w:t>dersin işlenişi sırasında öğrencilerin ders veya derslerdeki etkinlikl</w:t>
      </w:r>
      <w:r>
        <w:t>eri neticesine göre verilmesine,</w:t>
      </w:r>
    </w:p>
    <w:p w:rsidR="00791E02" w:rsidRDefault="00791E02" w:rsidP="00791E02">
      <w:pPr>
        <w:pStyle w:val="AralkYok"/>
      </w:pPr>
    </w:p>
    <w:p w:rsidR="00791E02" w:rsidRDefault="00791E02" w:rsidP="00791E02">
      <w:pPr>
        <w:pStyle w:val="AralkYok"/>
      </w:pPr>
      <w:r w:rsidRPr="00D215BB">
        <w:rPr>
          <w:b/>
        </w:rPr>
        <w:t>8</w:t>
      </w:r>
      <w:r>
        <w:t xml:space="preserve">.Yıl içerisinde öğrencilere her dönem ya da </w:t>
      </w:r>
      <w:r w:rsidR="00730514">
        <w:t xml:space="preserve">eğitim öğretim yılı içerisinde en az 1 </w:t>
      </w:r>
      <w:r>
        <w:t xml:space="preserve">proje ödevi verilebileceğine, bu </w:t>
      </w:r>
      <w:r w:rsidR="00730514">
        <w:t>öd</w:t>
      </w:r>
      <w:r>
        <w:t>evlerin dereceli puanlama sistemine göre değerlendirilmesine,</w:t>
      </w:r>
      <w:r w:rsidRPr="00832257">
        <w:t xml:space="preserve"> </w:t>
      </w:r>
      <w:r>
        <w:t>kılavuz kitaplarından</w:t>
      </w:r>
      <w:r w:rsidRPr="006C09D6">
        <w:t xml:space="preserve"> verilen proje </w:t>
      </w:r>
      <w:r w:rsidR="00D215BB">
        <w:t xml:space="preserve">görevlerinin </w:t>
      </w:r>
      <w:r w:rsidRPr="006C09D6">
        <w:t>değerlendirilmesinde yine kitaptaki dereceli puanlama anahtarı</w:t>
      </w:r>
      <w:r>
        <w:t>nın kullanılmasına,</w:t>
      </w:r>
    </w:p>
    <w:p w:rsidR="00791E02" w:rsidRDefault="00791E02" w:rsidP="00791E02">
      <w:pPr>
        <w:pStyle w:val="AralkYok"/>
      </w:pPr>
    </w:p>
    <w:p w:rsidR="00791E02" w:rsidRDefault="00791E02" w:rsidP="00791E02">
      <w:pPr>
        <w:pStyle w:val="AralkYok"/>
      </w:pPr>
      <w:r w:rsidRPr="00D215BB">
        <w:rPr>
          <w:b/>
        </w:rPr>
        <w:t>9.</w:t>
      </w:r>
      <w:r w:rsidR="00730514">
        <w:t>P</w:t>
      </w:r>
      <w:r>
        <w:t>roje ödevi değerlendirme ölçeğinin bir örneğinin zümreye eklenmesine karar verildi.</w:t>
      </w:r>
    </w:p>
    <w:p w:rsidR="00791E02" w:rsidRDefault="00791E02" w:rsidP="00791E02">
      <w:pPr>
        <w:pStyle w:val="AralkYok"/>
      </w:pPr>
    </w:p>
    <w:p w:rsidR="00791E02" w:rsidRDefault="00791E02" w:rsidP="00791E02">
      <w:pPr>
        <w:pStyle w:val="AralkYok"/>
      </w:pPr>
    </w:p>
    <w:p w:rsidR="00791E02" w:rsidRPr="0091398B" w:rsidRDefault="00791E02" w:rsidP="00791E02">
      <w:pPr>
        <w:pStyle w:val="AralkYok"/>
      </w:pPr>
      <w:r w:rsidRPr="0091398B">
        <w:t xml:space="preserve">          Zeki DOĞAN                            </w:t>
      </w:r>
      <w:r w:rsidR="00B91BD2">
        <w:t xml:space="preserve">                                           Cengiz BAKIRCI</w:t>
      </w:r>
      <w:r w:rsidRPr="0091398B">
        <w:t xml:space="preserve">                      </w:t>
      </w:r>
      <w:r w:rsidR="00730514">
        <w:t xml:space="preserve">   </w:t>
      </w:r>
    </w:p>
    <w:p w:rsidR="00791E02" w:rsidRPr="0091398B" w:rsidRDefault="00791E02" w:rsidP="00791E02">
      <w:pPr>
        <w:pStyle w:val="AralkYok"/>
      </w:pPr>
      <w:r w:rsidRPr="0091398B">
        <w:t xml:space="preserve">  Sosyal Bilgiler Öğretmeni        </w:t>
      </w:r>
      <w:r w:rsidR="00B91BD2">
        <w:t xml:space="preserve">                                                         Müdür </w:t>
      </w:r>
      <w:proofErr w:type="spellStart"/>
      <w:r w:rsidR="00B91BD2">
        <w:t>Yard</w:t>
      </w:r>
      <w:proofErr w:type="spellEnd"/>
      <w:r w:rsidR="00B91BD2">
        <w:t>.</w:t>
      </w:r>
      <w:r w:rsidRPr="0091398B">
        <w:t xml:space="preserve">                  </w:t>
      </w:r>
      <w:r w:rsidR="00730514">
        <w:t xml:space="preserve">  </w:t>
      </w:r>
      <w:r w:rsidRPr="0091398B">
        <w:t xml:space="preserve">                                                                         </w:t>
      </w:r>
    </w:p>
    <w:p w:rsidR="00791E02" w:rsidRPr="00D215BB" w:rsidRDefault="00791E02" w:rsidP="00791E02">
      <w:pPr>
        <w:pStyle w:val="AralkYok"/>
        <w:rPr>
          <w:b/>
        </w:rPr>
      </w:pPr>
      <w:r w:rsidRPr="00D215BB">
        <w:rPr>
          <w:b/>
        </w:rPr>
        <w:t xml:space="preserve">                                                          </w:t>
      </w:r>
    </w:p>
    <w:p w:rsidR="00791E02" w:rsidRDefault="00791E02" w:rsidP="00791E02">
      <w:pPr>
        <w:pStyle w:val="AralkYok"/>
      </w:pPr>
      <w:r>
        <w:t xml:space="preserve">                                                                </w:t>
      </w:r>
    </w:p>
    <w:p w:rsidR="00791E02" w:rsidRPr="004156BE" w:rsidRDefault="00791E02" w:rsidP="00791E02">
      <w:pPr>
        <w:pStyle w:val="AralkYok"/>
        <w:rPr>
          <w:sz w:val="16"/>
          <w:szCs w:val="16"/>
        </w:rPr>
      </w:pPr>
      <w:r>
        <w:t xml:space="preserve">                                                                 </w:t>
      </w:r>
      <w:r w:rsidR="00D215BB">
        <w:t xml:space="preserve">                                                   </w:t>
      </w:r>
      <w:r w:rsidRPr="004156BE">
        <w:rPr>
          <w:sz w:val="16"/>
          <w:szCs w:val="16"/>
        </w:rPr>
        <w:t>UYGUNDUR.</w:t>
      </w:r>
    </w:p>
    <w:p w:rsidR="00791E02" w:rsidRDefault="00791E02" w:rsidP="00791E02">
      <w:pPr>
        <w:pStyle w:val="AralkYok"/>
      </w:pPr>
      <w:r>
        <w:t xml:space="preserve">                                 </w:t>
      </w:r>
      <w:r w:rsidR="00D215BB">
        <w:t xml:space="preserve">                                                    </w:t>
      </w:r>
      <w:r w:rsidR="00B91BD2">
        <w:t xml:space="preserve">                              </w:t>
      </w:r>
      <w:proofErr w:type="gramStart"/>
      <w:r w:rsidR="00B91BD2">
        <w:t>08/09/2015</w:t>
      </w:r>
      <w:proofErr w:type="gramEnd"/>
    </w:p>
    <w:p w:rsidR="00791E02" w:rsidRPr="0091398B" w:rsidRDefault="00791E02" w:rsidP="00791E02">
      <w:pPr>
        <w:pStyle w:val="AralkYok"/>
      </w:pPr>
      <w:r w:rsidRPr="0091398B">
        <w:t xml:space="preserve">                                                         </w:t>
      </w:r>
      <w:r w:rsidR="00D215BB" w:rsidRPr="0091398B">
        <w:t xml:space="preserve">                                              </w:t>
      </w:r>
      <w:r w:rsidR="0091398B">
        <w:t xml:space="preserve">   </w:t>
      </w:r>
      <w:r w:rsidR="00730514">
        <w:t xml:space="preserve"> </w:t>
      </w:r>
      <w:r w:rsidR="00D215BB" w:rsidRPr="0091398B">
        <w:t xml:space="preserve"> </w:t>
      </w:r>
      <w:r w:rsidR="00B91BD2">
        <w:t xml:space="preserve"> </w:t>
      </w:r>
      <w:proofErr w:type="spellStart"/>
      <w:r w:rsidR="00B91BD2">
        <w:t>Cumali</w:t>
      </w:r>
      <w:proofErr w:type="spellEnd"/>
      <w:r w:rsidR="00B91BD2">
        <w:t xml:space="preserve"> ÖZÇELİK</w:t>
      </w:r>
    </w:p>
    <w:p w:rsidR="002F4DBE" w:rsidRDefault="00791E02" w:rsidP="00791E02">
      <w:pPr>
        <w:pStyle w:val="AralkYok"/>
      </w:pPr>
      <w:r w:rsidRPr="0091398B">
        <w:t xml:space="preserve">                                                         </w:t>
      </w:r>
      <w:r w:rsidR="00D215BB" w:rsidRPr="0091398B">
        <w:t xml:space="preserve">                                                  </w:t>
      </w:r>
      <w:r w:rsidR="00B91BD2">
        <w:t xml:space="preserve">      Okul Müdürü</w:t>
      </w:r>
      <w:r w:rsidRPr="0091398B">
        <w:t xml:space="preserve">   </w:t>
      </w:r>
    </w:p>
    <w:p w:rsidR="00B876DF" w:rsidRDefault="00B876DF" w:rsidP="00791E02">
      <w:pPr>
        <w:pStyle w:val="AralkYok"/>
      </w:pPr>
    </w:p>
    <w:p w:rsidR="00B876DF" w:rsidRDefault="00B876DF" w:rsidP="00791E02">
      <w:pPr>
        <w:pStyle w:val="AralkYok"/>
      </w:pPr>
    </w:p>
    <w:p w:rsidR="00B876DF" w:rsidRDefault="00B876DF" w:rsidP="00791E02">
      <w:pPr>
        <w:pStyle w:val="AralkYok"/>
      </w:pPr>
    </w:p>
    <w:p w:rsidR="00B876DF" w:rsidRDefault="00B876DF" w:rsidP="00791E02">
      <w:pPr>
        <w:pStyle w:val="AralkYok"/>
      </w:pPr>
    </w:p>
    <w:p w:rsidR="00B876DF" w:rsidRDefault="00B876DF" w:rsidP="00791E02">
      <w:pPr>
        <w:pStyle w:val="AralkYok"/>
      </w:pPr>
    </w:p>
    <w:p w:rsidR="00B876DF" w:rsidRDefault="00B876DF" w:rsidP="00791E02">
      <w:pPr>
        <w:pStyle w:val="AralkYok"/>
      </w:pPr>
    </w:p>
    <w:p w:rsidR="00B876DF" w:rsidRPr="0091398B" w:rsidRDefault="00B876DF" w:rsidP="00791E02">
      <w:pPr>
        <w:pStyle w:val="AralkYok"/>
        <w:rPr>
          <w:sz w:val="22"/>
          <w:szCs w:val="22"/>
        </w:rPr>
      </w:pPr>
    </w:p>
    <w:p w:rsidR="00C24746" w:rsidRDefault="00C24746" w:rsidP="006F7227">
      <w:pPr>
        <w:jc w:val="both"/>
        <w:rPr>
          <w:sz w:val="22"/>
          <w:szCs w:val="22"/>
        </w:rPr>
      </w:pPr>
    </w:p>
    <w:p w:rsidR="000E3D5C" w:rsidRDefault="000E3D5C" w:rsidP="006F7227">
      <w:pPr>
        <w:jc w:val="both"/>
        <w:rPr>
          <w:sz w:val="22"/>
          <w:szCs w:val="22"/>
        </w:rPr>
      </w:pPr>
    </w:p>
    <w:p w:rsidR="000E3D5C" w:rsidRDefault="000E3D5C" w:rsidP="006F7227">
      <w:pPr>
        <w:jc w:val="both"/>
        <w:rPr>
          <w:sz w:val="22"/>
          <w:szCs w:val="22"/>
        </w:rPr>
      </w:pPr>
    </w:p>
    <w:p w:rsidR="000E3D5C" w:rsidRDefault="000E3D5C" w:rsidP="006F7227">
      <w:pPr>
        <w:jc w:val="both"/>
        <w:rPr>
          <w:sz w:val="22"/>
          <w:szCs w:val="22"/>
        </w:rPr>
      </w:pPr>
    </w:p>
    <w:p w:rsidR="00C24746" w:rsidRDefault="00C24746" w:rsidP="006F7227">
      <w:pPr>
        <w:jc w:val="both"/>
        <w:rPr>
          <w:sz w:val="22"/>
          <w:szCs w:val="22"/>
        </w:rPr>
      </w:pPr>
    </w:p>
    <w:p w:rsidR="00C24746" w:rsidRDefault="00C24746" w:rsidP="00C24746">
      <w:pPr>
        <w:pStyle w:val="AralkYok"/>
        <w:jc w:val="center"/>
        <w:rPr>
          <w:b/>
        </w:rPr>
      </w:pPr>
      <w:r w:rsidRPr="008D316E">
        <w:rPr>
          <w:b/>
        </w:rPr>
        <w:lastRenderedPageBreak/>
        <w:t>PROJE DEĞERLENDİRME ÖLÇEĞİ</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80"/>
        <w:gridCol w:w="1035"/>
        <w:gridCol w:w="930"/>
        <w:gridCol w:w="945"/>
        <w:gridCol w:w="1125"/>
        <w:gridCol w:w="1005"/>
      </w:tblGrid>
      <w:tr w:rsidR="00C24746" w:rsidRPr="008D316E" w:rsidTr="00B208EC">
        <w:trPr>
          <w:trHeight w:val="270"/>
        </w:trPr>
        <w:tc>
          <w:tcPr>
            <w:tcW w:w="4980" w:type="dxa"/>
            <w:vMerge w:val="restart"/>
          </w:tcPr>
          <w:p w:rsidR="00C24746" w:rsidRPr="008D316E" w:rsidRDefault="00C24746" w:rsidP="00B208EC">
            <w:pPr>
              <w:pStyle w:val="AralkYok"/>
              <w:rPr>
                <w:b/>
              </w:rPr>
            </w:pPr>
            <w:r w:rsidRPr="008D316E">
              <w:rPr>
                <w:b/>
              </w:rPr>
              <w:t>GÖZLENECEK ÖĞRENCİ KAZANIMLARI</w:t>
            </w:r>
          </w:p>
        </w:tc>
        <w:tc>
          <w:tcPr>
            <w:tcW w:w="5040" w:type="dxa"/>
            <w:gridSpan w:val="5"/>
          </w:tcPr>
          <w:p w:rsidR="00C24746" w:rsidRPr="008D316E" w:rsidRDefault="00C24746" w:rsidP="00B208EC">
            <w:pPr>
              <w:pStyle w:val="AralkYok"/>
              <w:jc w:val="center"/>
              <w:rPr>
                <w:b/>
              </w:rPr>
            </w:pPr>
            <w:r w:rsidRPr="008D316E">
              <w:rPr>
                <w:b/>
              </w:rPr>
              <w:t>DERECELER</w:t>
            </w:r>
          </w:p>
        </w:tc>
      </w:tr>
      <w:tr w:rsidR="00C24746" w:rsidRPr="008D316E" w:rsidTr="00B208EC">
        <w:trPr>
          <w:trHeight w:val="600"/>
        </w:trPr>
        <w:tc>
          <w:tcPr>
            <w:tcW w:w="4980" w:type="dxa"/>
            <w:vMerge/>
          </w:tcPr>
          <w:p w:rsidR="00C24746" w:rsidRPr="008D316E" w:rsidRDefault="00C24746" w:rsidP="00B208EC">
            <w:pPr>
              <w:pStyle w:val="AralkYok"/>
            </w:pPr>
          </w:p>
        </w:tc>
        <w:tc>
          <w:tcPr>
            <w:tcW w:w="1035" w:type="dxa"/>
          </w:tcPr>
          <w:p w:rsidR="00C24746" w:rsidRPr="008D316E" w:rsidRDefault="00C24746" w:rsidP="00B208EC">
            <w:pPr>
              <w:pStyle w:val="AralkYok"/>
            </w:pPr>
            <w:r w:rsidRPr="008D316E">
              <w:t>Çok İyi</w:t>
            </w:r>
          </w:p>
          <w:p w:rsidR="00C24746" w:rsidRPr="008D316E" w:rsidRDefault="00C24746" w:rsidP="00B208EC">
            <w:pPr>
              <w:pStyle w:val="AralkYok"/>
            </w:pPr>
            <w:r w:rsidRPr="008D316E">
              <w:t>5</w:t>
            </w:r>
          </w:p>
        </w:tc>
        <w:tc>
          <w:tcPr>
            <w:tcW w:w="930" w:type="dxa"/>
          </w:tcPr>
          <w:p w:rsidR="00C24746" w:rsidRPr="008D316E" w:rsidRDefault="00C24746" w:rsidP="00B208EC">
            <w:pPr>
              <w:pStyle w:val="AralkYok"/>
            </w:pPr>
            <w:r w:rsidRPr="008D316E">
              <w:t>İyi</w:t>
            </w:r>
          </w:p>
          <w:p w:rsidR="00C24746" w:rsidRPr="008D316E" w:rsidRDefault="00C24746" w:rsidP="00B208EC">
            <w:pPr>
              <w:pStyle w:val="AralkYok"/>
            </w:pPr>
            <w:r w:rsidRPr="008D316E">
              <w:t>4</w:t>
            </w:r>
          </w:p>
        </w:tc>
        <w:tc>
          <w:tcPr>
            <w:tcW w:w="945" w:type="dxa"/>
          </w:tcPr>
          <w:p w:rsidR="00C24746" w:rsidRPr="008D316E" w:rsidRDefault="00C24746" w:rsidP="00B208EC">
            <w:pPr>
              <w:pStyle w:val="AralkYok"/>
            </w:pPr>
            <w:r w:rsidRPr="008D316E">
              <w:t>Orta</w:t>
            </w:r>
          </w:p>
          <w:p w:rsidR="00C24746" w:rsidRPr="008D316E" w:rsidRDefault="00C24746" w:rsidP="00B208EC">
            <w:pPr>
              <w:pStyle w:val="AralkYok"/>
            </w:pPr>
            <w:r w:rsidRPr="008D316E">
              <w:t>3</w:t>
            </w:r>
          </w:p>
        </w:tc>
        <w:tc>
          <w:tcPr>
            <w:tcW w:w="1125" w:type="dxa"/>
          </w:tcPr>
          <w:p w:rsidR="00C24746" w:rsidRPr="008D316E" w:rsidRDefault="00C24746" w:rsidP="00B208EC">
            <w:pPr>
              <w:pStyle w:val="AralkYok"/>
            </w:pPr>
            <w:r w:rsidRPr="008D316E">
              <w:t>Geçer</w:t>
            </w:r>
          </w:p>
          <w:p w:rsidR="00C24746" w:rsidRPr="008D316E" w:rsidRDefault="00C24746" w:rsidP="00B208EC">
            <w:pPr>
              <w:pStyle w:val="AralkYok"/>
            </w:pPr>
            <w:r w:rsidRPr="008D316E">
              <w:t>2</w:t>
            </w:r>
          </w:p>
        </w:tc>
        <w:tc>
          <w:tcPr>
            <w:tcW w:w="1005" w:type="dxa"/>
          </w:tcPr>
          <w:p w:rsidR="00C24746" w:rsidRPr="008D316E" w:rsidRDefault="00C24746" w:rsidP="00B208EC">
            <w:pPr>
              <w:pStyle w:val="AralkYok"/>
            </w:pPr>
            <w:r w:rsidRPr="008D316E">
              <w:t>Zayıf</w:t>
            </w:r>
          </w:p>
          <w:p w:rsidR="00C24746" w:rsidRPr="008D316E" w:rsidRDefault="00C24746" w:rsidP="00B208EC">
            <w:pPr>
              <w:pStyle w:val="AralkYok"/>
            </w:pPr>
            <w:r w:rsidRPr="008D316E">
              <w:t>1</w:t>
            </w:r>
          </w:p>
        </w:tc>
      </w:tr>
      <w:tr w:rsidR="00C24746" w:rsidRPr="008D316E" w:rsidTr="00B208EC">
        <w:trPr>
          <w:trHeight w:val="435"/>
        </w:trPr>
        <w:tc>
          <w:tcPr>
            <w:tcW w:w="4980" w:type="dxa"/>
          </w:tcPr>
          <w:p w:rsidR="00C24746" w:rsidRPr="008D316E" w:rsidRDefault="00C24746" w:rsidP="00B208EC">
            <w:pPr>
              <w:pStyle w:val="AralkYok"/>
              <w:rPr>
                <w:b/>
              </w:rPr>
            </w:pPr>
            <w:r w:rsidRPr="008D316E">
              <w:rPr>
                <w:b/>
              </w:rPr>
              <w:t>PROJE HAZIRLAMA SÜRECİ</w:t>
            </w: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330"/>
        </w:trPr>
        <w:tc>
          <w:tcPr>
            <w:tcW w:w="4980" w:type="dxa"/>
          </w:tcPr>
          <w:p w:rsidR="00C24746" w:rsidRDefault="00C24746" w:rsidP="00B208EC">
            <w:pPr>
              <w:pStyle w:val="AralkYok"/>
            </w:pPr>
            <w:r w:rsidRPr="008D316E">
              <w:t>Projenin amacını belirleme</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322"/>
        </w:trPr>
        <w:tc>
          <w:tcPr>
            <w:tcW w:w="4980" w:type="dxa"/>
          </w:tcPr>
          <w:p w:rsidR="00C24746" w:rsidRDefault="00C24746" w:rsidP="00B208EC">
            <w:pPr>
              <w:pStyle w:val="AralkYok"/>
            </w:pPr>
            <w:r w:rsidRPr="008D316E">
              <w:t>Projeye uygun çalışma planı yapma</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375"/>
        </w:trPr>
        <w:tc>
          <w:tcPr>
            <w:tcW w:w="4980" w:type="dxa"/>
          </w:tcPr>
          <w:p w:rsidR="00C24746" w:rsidRDefault="00C24746" w:rsidP="00B208EC">
            <w:pPr>
              <w:pStyle w:val="AralkYok"/>
            </w:pPr>
            <w:r w:rsidRPr="008D316E">
              <w:t>Grup içinde görev dağılımı yapma</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332"/>
        </w:trPr>
        <w:tc>
          <w:tcPr>
            <w:tcW w:w="4980" w:type="dxa"/>
          </w:tcPr>
          <w:p w:rsidR="00C24746" w:rsidRDefault="00C24746" w:rsidP="00B208EC">
            <w:pPr>
              <w:pStyle w:val="AralkYok"/>
            </w:pPr>
            <w:r w:rsidRPr="008D316E">
              <w:t>İhtiyaçları belirleme</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495"/>
        </w:trPr>
        <w:tc>
          <w:tcPr>
            <w:tcW w:w="4980" w:type="dxa"/>
          </w:tcPr>
          <w:p w:rsidR="00C24746" w:rsidRPr="008D316E" w:rsidRDefault="00C24746" w:rsidP="00B208EC">
            <w:pPr>
              <w:pStyle w:val="AralkYok"/>
            </w:pPr>
            <w:r w:rsidRPr="008D316E">
              <w:t>Farklı kaynaklardan bilgi toplama</w:t>
            </w: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458"/>
        </w:trPr>
        <w:tc>
          <w:tcPr>
            <w:tcW w:w="4980" w:type="dxa"/>
          </w:tcPr>
          <w:p w:rsidR="00C24746" w:rsidRPr="008D316E" w:rsidRDefault="00C24746" w:rsidP="00B208EC">
            <w:pPr>
              <w:pStyle w:val="AralkYok"/>
            </w:pPr>
            <w:r w:rsidRPr="008D316E">
              <w:t>Projeyi plana göre yapma</w:t>
            </w: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564"/>
        </w:trPr>
        <w:tc>
          <w:tcPr>
            <w:tcW w:w="4980" w:type="dxa"/>
          </w:tcPr>
          <w:p w:rsidR="00C24746" w:rsidRPr="008D316E" w:rsidRDefault="00C24746" w:rsidP="00B208EC">
            <w:pPr>
              <w:pStyle w:val="AralkYok"/>
              <w:rPr>
                <w:b/>
              </w:rPr>
            </w:pPr>
            <w:r w:rsidRPr="008D316E">
              <w:rPr>
                <w:b/>
              </w:rPr>
              <w:t>PROJENİN İÇERİĞİ</w:t>
            </w: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416"/>
        </w:trPr>
        <w:tc>
          <w:tcPr>
            <w:tcW w:w="4980" w:type="dxa"/>
          </w:tcPr>
          <w:p w:rsidR="00C24746" w:rsidRDefault="00C24746" w:rsidP="00B208EC">
            <w:pPr>
              <w:pStyle w:val="AralkYok"/>
            </w:pPr>
            <w:r w:rsidRPr="008D316E">
              <w:t>Türkçeyi doğru ve düzgün yazma</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408"/>
        </w:trPr>
        <w:tc>
          <w:tcPr>
            <w:tcW w:w="4980" w:type="dxa"/>
          </w:tcPr>
          <w:p w:rsidR="00C24746" w:rsidRDefault="00C24746" w:rsidP="00B208EC">
            <w:pPr>
              <w:pStyle w:val="AralkYok"/>
            </w:pPr>
            <w:r w:rsidRPr="008D316E">
              <w:t>Bilgilerin doğruluğunu analiz etme</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414"/>
        </w:trPr>
        <w:tc>
          <w:tcPr>
            <w:tcW w:w="4980" w:type="dxa"/>
          </w:tcPr>
          <w:p w:rsidR="00C24746" w:rsidRDefault="00C24746" w:rsidP="00B208EC">
            <w:pPr>
              <w:pStyle w:val="AralkYok"/>
            </w:pPr>
            <w:r w:rsidRPr="008D316E">
              <w:t>Toplanan bilgileri analiz etme</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419"/>
        </w:trPr>
        <w:tc>
          <w:tcPr>
            <w:tcW w:w="4980" w:type="dxa"/>
          </w:tcPr>
          <w:p w:rsidR="00C24746" w:rsidRDefault="00C24746" w:rsidP="00B208EC">
            <w:pPr>
              <w:pStyle w:val="AralkYok"/>
            </w:pPr>
            <w:r w:rsidRPr="008D316E">
              <w:t>Elde edilen bilgilerden çıkarımlarda bulunma</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426"/>
        </w:trPr>
        <w:tc>
          <w:tcPr>
            <w:tcW w:w="4980" w:type="dxa"/>
          </w:tcPr>
          <w:p w:rsidR="00C24746" w:rsidRDefault="00C24746" w:rsidP="00B208EC">
            <w:pPr>
              <w:pStyle w:val="AralkYok"/>
            </w:pPr>
            <w:r w:rsidRPr="008D316E">
              <w:t>Toplanan bilgileri düzenleme</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418"/>
        </w:trPr>
        <w:tc>
          <w:tcPr>
            <w:tcW w:w="4980" w:type="dxa"/>
          </w:tcPr>
          <w:p w:rsidR="00C24746" w:rsidRDefault="00C24746" w:rsidP="00B208EC">
            <w:pPr>
              <w:pStyle w:val="AralkYok"/>
            </w:pPr>
            <w:r w:rsidRPr="008D316E">
              <w:t>Yaratıcılık yeteneğini kullanma</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552"/>
        </w:trPr>
        <w:tc>
          <w:tcPr>
            <w:tcW w:w="4980" w:type="dxa"/>
          </w:tcPr>
          <w:p w:rsidR="00C24746" w:rsidRPr="008D316E" w:rsidRDefault="00C24746" w:rsidP="00B208EC">
            <w:pPr>
              <w:pStyle w:val="AralkYok"/>
              <w:rPr>
                <w:b/>
              </w:rPr>
            </w:pPr>
            <w:r w:rsidRPr="008D316E">
              <w:rPr>
                <w:b/>
              </w:rPr>
              <w:t>SUNU YAPMA</w:t>
            </w: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418"/>
        </w:trPr>
        <w:tc>
          <w:tcPr>
            <w:tcW w:w="4980" w:type="dxa"/>
          </w:tcPr>
          <w:p w:rsidR="00C24746" w:rsidRDefault="00C24746" w:rsidP="00B208EC">
            <w:pPr>
              <w:pStyle w:val="AralkYok"/>
            </w:pPr>
            <w:r w:rsidRPr="008D316E">
              <w:t>Türkçeyi doğru ve düzgün konuşma</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409"/>
        </w:trPr>
        <w:tc>
          <w:tcPr>
            <w:tcW w:w="4980" w:type="dxa"/>
          </w:tcPr>
          <w:p w:rsidR="00C24746" w:rsidRDefault="00C24746" w:rsidP="00B208EC">
            <w:pPr>
              <w:pStyle w:val="AralkYok"/>
            </w:pPr>
            <w:r w:rsidRPr="008D316E">
              <w:t>Sorulara cevap verebilme</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416"/>
        </w:trPr>
        <w:tc>
          <w:tcPr>
            <w:tcW w:w="4980" w:type="dxa"/>
          </w:tcPr>
          <w:p w:rsidR="00C24746" w:rsidRDefault="00C24746" w:rsidP="00B208EC">
            <w:pPr>
              <w:pStyle w:val="AralkYok"/>
            </w:pPr>
            <w:r w:rsidRPr="008D316E">
              <w:t>Konuyu dinleyicilerin ilgisini çekecek şekilde sunma</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422"/>
        </w:trPr>
        <w:tc>
          <w:tcPr>
            <w:tcW w:w="4980" w:type="dxa"/>
          </w:tcPr>
          <w:p w:rsidR="00C24746" w:rsidRDefault="00C24746" w:rsidP="00B208EC">
            <w:pPr>
              <w:pStyle w:val="AralkYok"/>
            </w:pPr>
            <w:r w:rsidRPr="008D316E">
              <w:t>Sunuyu hedefe yönelik materyalle destekleme</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414"/>
        </w:trPr>
        <w:tc>
          <w:tcPr>
            <w:tcW w:w="4980" w:type="dxa"/>
          </w:tcPr>
          <w:p w:rsidR="00C24746" w:rsidRDefault="00C24746" w:rsidP="00B208EC">
            <w:pPr>
              <w:pStyle w:val="AralkYok"/>
            </w:pPr>
            <w:r w:rsidRPr="008D316E">
              <w:t>Sunuda akıcı bir dil ve beden dilini kullanma</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420"/>
        </w:trPr>
        <w:tc>
          <w:tcPr>
            <w:tcW w:w="4980" w:type="dxa"/>
          </w:tcPr>
          <w:p w:rsidR="00C24746" w:rsidRDefault="00C24746" w:rsidP="00B208EC">
            <w:pPr>
              <w:pStyle w:val="AralkYok"/>
            </w:pPr>
            <w:r w:rsidRPr="008D316E">
              <w:t>Verilen sürede sunuyu yapma</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495"/>
        </w:trPr>
        <w:tc>
          <w:tcPr>
            <w:tcW w:w="4980" w:type="dxa"/>
          </w:tcPr>
          <w:p w:rsidR="00C24746" w:rsidRDefault="00C24746" w:rsidP="00B208EC">
            <w:pPr>
              <w:pStyle w:val="AralkYok"/>
            </w:pPr>
            <w:r w:rsidRPr="008D316E">
              <w:t>Sunum sırasında özgüvene sahip olma</w:t>
            </w:r>
          </w:p>
          <w:p w:rsidR="00C24746" w:rsidRPr="008D316E" w:rsidRDefault="00C24746" w:rsidP="00B208EC">
            <w:pPr>
              <w:pStyle w:val="AralkYok"/>
            </w:pP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r w:rsidR="00C24746" w:rsidRPr="008D316E" w:rsidTr="00B208EC">
        <w:trPr>
          <w:trHeight w:val="555"/>
        </w:trPr>
        <w:tc>
          <w:tcPr>
            <w:tcW w:w="4980" w:type="dxa"/>
          </w:tcPr>
          <w:p w:rsidR="00C24746" w:rsidRPr="008D316E" w:rsidRDefault="00C24746" w:rsidP="00B208EC">
            <w:pPr>
              <w:pStyle w:val="AralkYok"/>
              <w:rPr>
                <w:b/>
              </w:rPr>
            </w:pPr>
            <w:r w:rsidRPr="008D316E">
              <w:rPr>
                <w:b/>
              </w:rPr>
              <w:t>GENEL TOPLAM</w:t>
            </w:r>
          </w:p>
        </w:tc>
        <w:tc>
          <w:tcPr>
            <w:tcW w:w="1035" w:type="dxa"/>
          </w:tcPr>
          <w:p w:rsidR="00C24746" w:rsidRPr="008D316E" w:rsidRDefault="00C24746" w:rsidP="00B208EC">
            <w:pPr>
              <w:pStyle w:val="AralkYok"/>
            </w:pPr>
          </w:p>
        </w:tc>
        <w:tc>
          <w:tcPr>
            <w:tcW w:w="930" w:type="dxa"/>
          </w:tcPr>
          <w:p w:rsidR="00C24746" w:rsidRPr="008D316E" w:rsidRDefault="00C24746" w:rsidP="00B208EC">
            <w:pPr>
              <w:pStyle w:val="AralkYok"/>
            </w:pPr>
          </w:p>
        </w:tc>
        <w:tc>
          <w:tcPr>
            <w:tcW w:w="945" w:type="dxa"/>
          </w:tcPr>
          <w:p w:rsidR="00C24746" w:rsidRPr="008D316E" w:rsidRDefault="00C24746" w:rsidP="00B208EC">
            <w:pPr>
              <w:pStyle w:val="AralkYok"/>
            </w:pPr>
          </w:p>
        </w:tc>
        <w:tc>
          <w:tcPr>
            <w:tcW w:w="1125" w:type="dxa"/>
          </w:tcPr>
          <w:p w:rsidR="00C24746" w:rsidRPr="008D316E" w:rsidRDefault="00C24746" w:rsidP="00B208EC">
            <w:pPr>
              <w:pStyle w:val="AralkYok"/>
            </w:pPr>
          </w:p>
        </w:tc>
        <w:tc>
          <w:tcPr>
            <w:tcW w:w="1005" w:type="dxa"/>
          </w:tcPr>
          <w:p w:rsidR="00C24746" w:rsidRPr="008D316E" w:rsidRDefault="00C24746" w:rsidP="00B208EC">
            <w:pPr>
              <w:pStyle w:val="AralkYok"/>
            </w:pPr>
          </w:p>
        </w:tc>
      </w:tr>
    </w:tbl>
    <w:p w:rsidR="00C24746" w:rsidRDefault="00C24746" w:rsidP="006F7227">
      <w:pPr>
        <w:jc w:val="both"/>
        <w:rPr>
          <w:sz w:val="22"/>
          <w:szCs w:val="22"/>
        </w:rPr>
      </w:pPr>
    </w:p>
    <w:sectPr w:rsidR="00C24746" w:rsidSect="00425C58">
      <w:footerReference w:type="even"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EC6" w:rsidRDefault="00DB5EC6" w:rsidP="00791E02">
      <w:r>
        <w:separator/>
      </w:r>
    </w:p>
  </w:endnote>
  <w:endnote w:type="continuationSeparator" w:id="0">
    <w:p w:rsidR="00DB5EC6" w:rsidRDefault="00DB5EC6" w:rsidP="00791E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R Times New Roman">
    <w:altName w:val="Times New Roman"/>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630" w:rsidRDefault="00B1705C" w:rsidP="00B208EC">
    <w:pPr>
      <w:pStyle w:val="Altbilgi"/>
      <w:framePr w:wrap="around" w:vAnchor="text" w:hAnchor="margin" w:xAlign="right" w:y="1"/>
      <w:rPr>
        <w:rStyle w:val="SayfaNumaras"/>
      </w:rPr>
    </w:pPr>
    <w:r>
      <w:rPr>
        <w:rStyle w:val="SayfaNumaras"/>
      </w:rPr>
      <w:fldChar w:fldCharType="begin"/>
    </w:r>
    <w:r w:rsidR="00316630">
      <w:rPr>
        <w:rStyle w:val="SayfaNumaras"/>
      </w:rPr>
      <w:instrText xml:space="preserve">PAGE  </w:instrText>
    </w:r>
    <w:r>
      <w:rPr>
        <w:rStyle w:val="SayfaNumaras"/>
      </w:rPr>
      <w:fldChar w:fldCharType="end"/>
    </w:r>
  </w:p>
  <w:p w:rsidR="00316630" w:rsidRDefault="00316630" w:rsidP="00B208EC">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630" w:rsidRDefault="00B1705C" w:rsidP="00B208EC">
    <w:pPr>
      <w:pStyle w:val="Altbilgi"/>
      <w:framePr w:wrap="around" w:vAnchor="text" w:hAnchor="margin" w:xAlign="right" w:y="1"/>
      <w:rPr>
        <w:rStyle w:val="SayfaNumaras"/>
      </w:rPr>
    </w:pPr>
    <w:r>
      <w:rPr>
        <w:rStyle w:val="SayfaNumaras"/>
      </w:rPr>
      <w:fldChar w:fldCharType="begin"/>
    </w:r>
    <w:r w:rsidR="00316630">
      <w:rPr>
        <w:rStyle w:val="SayfaNumaras"/>
      </w:rPr>
      <w:instrText xml:space="preserve">PAGE  </w:instrText>
    </w:r>
    <w:r>
      <w:rPr>
        <w:rStyle w:val="SayfaNumaras"/>
      </w:rPr>
      <w:fldChar w:fldCharType="separate"/>
    </w:r>
    <w:r w:rsidR="000E3D5C">
      <w:rPr>
        <w:rStyle w:val="SayfaNumaras"/>
        <w:noProof/>
      </w:rPr>
      <w:t>3</w:t>
    </w:r>
    <w:r>
      <w:rPr>
        <w:rStyle w:val="SayfaNumaras"/>
      </w:rPr>
      <w:fldChar w:fldCharType="end"/>
    </w:r>
  </w:p>
  <w:p w:rsidR="00316630" w:rsidRDefault="00316630" w:rsidP="00B208EC">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EC6" w:rsidRDefault="00DB5EC6" w:rsidP="00791E02">
      <w:r>
        <w:separator/>
      </w:r>
    </w:p>
  </w:footnote>
  <w:footnote w:type="continuationSeparator" w:id="0">
    <w:p w:rsidR="00DB5EC6" w:rsidRDefault="00DB5EC6" w:rsidP="00791E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512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A1351"/>
    <w:multiLevelType w:val="hybridMultilevel"/>
    <w:tmpl w:val="55866208"/>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44E24FF"/>
    <w:multiLevelType w:val="hybridMultilevel"/>
    <w:tmpl w:val="EE7A5D4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A5274C2"/>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25E92209"/>
    <w:multiLevelType w:val="hybridMultilevel"/>
    <w:tmpl w:val="F9863EC4"/>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nsid w:val="273710EE"/>
    <w:multiLevelType w:val="hybridMultilevel"/>
    <w:tmpl w:val="5CA219B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79C366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2CC13150"/>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E5F34DD"/>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0">
    <w:nsid w:val="2F771FA9"/>
    <w:multiLevelType w:val="hybridMultilevel"/>
    <w:tmpl w:val="8FFA08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2A22C2F"/>
    <w:multiLevelType w:val="hybridMultilevel"/>
    <w:tmpl w:val="934C6712"/>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724"/>
        </w:tabs>
        <w:ind w:left="144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2">
    <w:nsid w:val="35AB1DB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3">
    <w:nsid w:val="379B6360"/>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38420349"/>
    <w:multiLevelType w:val="hybridMultilevel"/>
    <w:tmpl w:val="63BCB170"/>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5">
    <w:nsid w:val="38B7106B"/>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63F21DA"/>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8">
    <w:nsid w:val="51FE488B"/>
    <w:multiLevelType w:val="hybridMultilevel"/>
    <w:tmpl w:val="8AD80BEE"/>
    <w:lvl w:ilvl="0" w:tplc="041F0005">
      <w:start w:val="1"/>
      <w:numFmt w:val="bullet"/>
      <w:lvlText w:val=""/>
      <w:lvlJc w:val="left"/>
      <w:pPr>
        <w:tabs>
          <w:tab w:val="num" w:pos="152"/>
        </w:tabs>
        <w:ind w:left="152" w:hanging="360"/>
      </w:pPr>
      <w:rPr>
        <w:rFonts w:ascii="Wingdings" w:hAnsi="Wingdings" w:hint="default"/>
      </w:rPr>
    </w:lvl>
    <w:lvl w:ilvl="1" w:tplc="041F0003" w:tentative="1">
      <w:start w:val="1"/>
      <w:numFmt w:val="bullet"/>
      <w:lvlText w:val="o"/>
      <w:lvlJc w:val="left"/>
      <w:pPr>
        <w:tabs>
          <w:tab w:val="num" w:pos="872"/>
        </w:tabs>
        <w:ind w:left="872" w:hanging="360"/>
      </w:pPr>
      <w:rPr>
        <w:rFonts w:ascii="Courier New" w:hAnsi="Courier New" w:cs="Courier New" w:hint="default"/>
      </w:rPr>
    </w:lvl>
    <w:lvl w:ilvl="2" w:tplc="041F0005" w:tentative="1">
      <w:start w:val="1"/>
      <w:numFmt w:val="bullet"/>
      <w:lvlText w:val=""/>
      <w:lvlJc w:val="left"/>
      <w:pPr>
        <w:tabs>
          <w:tab w:val="num" w:pos="1592"/>
        </w:tabs>
        <w:ind w:left="1592" w:hanging="360"/>
      </w:pPr>
      <w:rPr>
        <w:rFonts w:ascii="Wingdings" w:hAnsi="Wingdings" w:hint="default"/>
      </w:rPr>
    </w:lvl>
    <w:lvl w:ilvl="3" w:tplc="041F0001" w:tentative="1">
      <w:start w:val="1"/>
      <w:numFmt w:val="bullet"/>
      <w:lvlText w:val=""/>
      <w:lvlJc w:val="left"/>
      <w:pPr>
        <w:tabs>
          <w:tab w:val="num" w:pos="2312"/>
        </w:tabs>
        <w:ind w:left="2312" w:hanging="360"/>
      </w:pPr>
      <w:rPr>
        <w:rFonts w:ascii="Symbol" w:hAnsi="Symbol" w:hint="default"/>
      </w:rPr>
    </w:lvl>
    <w:lvl w:ilvl="4" w:tplc="041F0003" w:tentative="1">
      <w:start w:val="1"/>
      <w:numFmt w:val="bullet"/>
      <w:lvlText w:val="o"/>
      <w:lvlJc w:val="left"/>
      <w:pPr>
        <w:tabs>
          <w:tab w:val="num" w:pos="3032"/>
        </w:tabs>
        <w:ind w:left="3032" w:hanging="360"/>
      </w:pPr>
      <w:rPr>
        <w:rFonts w:ascii="Courier New" w:hAnsi="Courier New" w:cs="Courier New" w:hint="default"/>
      </w:rPr>
    </w:lvl>
    <w:lvl w:ilvl="5" w:tplc="041F0005" w:tentative="1">
      <w:start w:val="1"/>
      <w:numFmt w:val="bullet"/>
      <w:lvlText w:val=""/>
      <w:lvlJc w:val="left"/>
      <w:pPr>
        <w:tabs>
          <w:tab w:val="num" w:pos="3752"/>
        </w:tabs>
        <w:ind w:left="3752" w:hanging="360"/>
      </w:pPr>
      <w:rPr>
        <w:rFonts w:ascii="Wingdings" w:hAnsi="Wingdings" w:hint="default"/>
      </w:rPr>
    </w:lvl>
    <w:lvl w:ilvl="6" w:tplc="041F0001" w:tentative="1">
      <w:start w:val="1"/>
      <w:numFmt w:val="bullet"/>
      <w:lvlText w:val=""/>
      <w:lvlJc w:val="left"/>
      <w:pPr>
        <w:tabs>
          <w:tab w:val="num" w:pos="4472"/>
        </w:tabs>
        <w:ind w:left="4472" w:hanging="360"/>
      </w:pPr>
      <w:rPr>
        <w:rFonts w:ascii="Symbol" w:hAnsi="Symbol" w:hint="default"/>
      </w:rPr>
    </w:lvl>
    <w:lvl w:ilvl="7" w:tplc="041F0003" w:tentative="1">
      <w:start w:val="1"/>
      <w:numFmt w:val="bullet"/>
      <w:lvlText w:val="o"/>
      <w:lvlJc w:val="left"/>
      <w:pPr>
        <w:tabs>
          <w:tab w:val="num" w:pos="5192"/>
        </w:tabs>
        <w:ind w:left="5192" w:hanging="360"/>
      </w:pPr>
      <w:rPr>
        <w:rFonts w:ascii="Courier New" w:hAnsi="Courier New" w:cs="Courier New" w:hint="default"/>
      </w:rPr>
    </w:lvl>
    <w:lvl w:ilvl="8" w:tplc="041F0005" w:tentative="1">
      <w:start w:val="1"/>
      <w:numFmt w:val="bullet"/>
      <w:lvlText w:val=""/>
      <w:lvlJc w:val="left"/>
      <w:pPr>
        <w:tabs>
          <w:tab w:val="num" w:pos="5912"/>
        </w:tabs>
        <w:ind w:left="5912" w:hanging="360"/>
      </w:pPr>
      <w:rPr>
        <w:rFonts w:ascii="Wingdings" w:hAnsi="Wingdings" w:hint="default"/>
      </w:rPr>
    </w:lvl>
  </w:abstractNum>
  <w:abstractNum w:abstractNumId="19">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0">
    <w:nsid w:val="63E64869"/>
    <w:multiLevelType w:val="hybridMultilevel"/>
    <w:tmpl w:val="73365C3A"/>
    <w:lvl w:ilvl="0" w:tplc="041F000D">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1">
    <w:nsid w:val="6C19452B"/>
    <w:multiLevelType w:val="hybridMultilevel"/>
    <w:tmpl w:val="96B0685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741A505A"/>
    <w:multiLevelType w:val="hybridMultilevel"/>
    <w:tmpl w:val="7B3AEB7A"/>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nsid w:val="79D06F3F"/>
    <w:multiLevelType w:val="hybridMultilevel"/>
    <w:tmpl w:val="5928A94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7C4248ED"/>
    <w:multiLevelType w:val="hybridMultilevel"/>
    <w:tmpl w:val="C966FECE"/>
    <w:lvl w:ilvl="0" w:tplc="041F0005">
      <w:start w:val="1"/>
      <w:numFmt w:val="bullet"/>
      <w:lvlText w:val=""/>
      <w:lvlJc w:val="left"/>
      <w:pPr>
        <w:tabs>
          <w:tab w:val="num" w:pos="360"/>
        </w:tabs>
        <w:ind w:left="360" w:hanging="360"/>
      </w:pPr>
      <w:rPr>
        <w:rFonts w:ascii="Wingdings" w:hAnsi="Wingdings" w:hint="default"/>
      </w:rPr>
    </w:lvl>
    <w:lvl w:ilvl="1" w:tplc="041F0005">
      <w:start w:val="1"/>
      <w:numFmt w:val="bullet"/>
      <w:lvlText w:val=""/>
      <w:lvlJc w:val="left"/>
      <w:pPr>
        <w:tabs>
          <w:tab w:val="num" w:pos="1080"/>
        </w:tabs>
        <w:ind w:left="1080" w:hanging="360"/>
      </w:pPr>
      <w:rPr>
        <w:rFonts w:ascii="Wingdings" w:hAnsi="Wingdings"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nsid w:val="7DF031F4"/>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nsid w:val="7E0C643B"/>
    <w:multiLevelType w:val="hybridMultilevel"/>
    <w:tmpl w:val="9176E73A"/>
    <w:lvl w:ilvl="0" w:tplc="8A928358">
      <w:start w:val="1"/>
      <w:numFmt w:val="decimal"/>
      <w:lvlText w:val="%1."/>
      <w:lvlJc w:val="left"/>
      <w:pPr>
        <w:tabs>
          <w:tab w:val="num" w:pos="284"/>
        </w:tabs>
        <w:ind w:left="0" w:firstLine="0"/>
      </w:pPr>
      <w:rPr>
        <w:b/>
        <w:sz w:val="28"/>
      </w:rPr>
    </w:lvl>
    <w:lvl w:ilvl="1" w:tplc="041F000F">
      <w:start w:val="1"/>
      <w:numFmt w:val="decimal"/>
      <w:lvlText w:val="%2."/>
      <w:lvlJc w:val="left"/>
      <w:pPr>
        <w:tabs>
          <w:tab w:val="num" w:pos="1440"/>
        </w:tabs>
        <w:ind w:left="1440" w:hanging="360"/>
      </w:pPr>
      <w:rPr>
        <w:b/>
        <w:sz w:val="28"/>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6"/>
  </w:num>
  <w:num w:numId="2">
    <w:abstractNumId w:val="16"/>
  </w:num>
  <w:num w:numId="3">
    <w:abstractNumId w:val="23"/>
  </w:num>
  <w:num w:numId="4">
    <w:abstractNumId w:val="9"/>
  </w:num>
  <w:num w:numId="5">
    <w:abstractNumId w:val="12"/>
  </w:num>
  <w:num w:numId="6">
    <w:abstractNumId w:val="3"/>
  </w:num>
  <w:num w:numId="7">
    <w:abstractNumId w:val="7"/>
  </w:num>
  <w:num w:numId="8">
    <w:abstractNumId w:val="26"/>
  </w:num>
  <w:num w:numId="9">
    <w:abstractNumId w:val="25"/>
  </w:num>
  <w:num w:numId="10">
    <w:abstractNumId w:val="22"/>
  </w:num>
  <w:num w:numId="11">
    <w:abstractNumId w:val="1"/>
  </w:num>
  <w:num w:numId="12">
    <w:abstractNumId w:val="5"/>
  </w:num>
  <w:num w:numId="13">
    <w:abstractNumId w:val="18"/>
  </w:num>
  <w:num w:numId="14">
    <w:abstractNumId w:val="24"/>
  </w:num>
  <w:num w:numId="15">
    <w:abstractNumId w:val="10"/>
  </w:num>
  <w:num w:numId="16">
    <w:abstractNumId w:val="14"/>
  </w:num>
  <w:num w:numId="17">
    <w:abstractNumId w:val="4"/>
  </w:num>
  <w:num w:numId="18">
    <w:abstractNumId w:val="11"/>
  </w:num>
  <w:num w:numId="19">
    <w:abstractNumId w:val="0"/>
  </w:num>
  <w:num w:numId="20">
    <w:abstractNumId w:val="2"/>
  </w:num>
  <w:num w:numId="21">
    <w:abstractNumId w:val="20"/>
  </w:num>
  <w:num w:numId="22">
    <w:abstractNumId w:val="19"/>
  </w:num>
  <w:num w:numId="23">
    <w:abstractNumId w:val="15"/>
  </w:num>
  <w:num w:numId="24">
    <w:abstractNumId w:val="8"/>
  </w:num>
  <w:num w:numId="25">
    <w:abstractNumId w:val="13"/>
  </w:num>
  <w:num w:numId="26">
    <w:abstractNumId w:val="21"/>
  </w:num>
  <w:num w:numId="27">
    <w:abstractNumId w:val="1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25C58"/>
    <w:rsid w:val="0001469E"/>
    <w:rsid w:val="00021580"/>
    <w:rsid w:val="0003125E"/>
    <w:rsid w:val="00044099"/>
    <w:rsid w:val="000A65C7"/>
    <w:rsid w:val="000B24C8"/>
    <w:rsid w:val="000C460A"/>
    <w:rsid w:val="000E3D5C"/>
    <w:rsid w:val="00147F24"/>
    <w:rsid w:val="00180903"/>
    <w:rsid w:val="00181A89"/>
    <w:rsid w:val="00181D17"/>
    <w:rsid w:val="00192B1E"/>
    <w:rsid w:val="001937F2"/>
    <w:rsid w:val="001E46A6"/>
    <w:rsid w:val="001E49FC"/>
    <w:rsid w:val="001E5DCB"/>
    <w:rsid w:val="00205FD9"/>
    <w:rsid w:val="00223964"/>
    <w:rsid w:val="00246518"/>
    <w:rsid w:val="00282940"/>
    <w:rsid w:val="00295E5C"/>
    <w:rsid w:val="002B0E46"/>
    <w:rsid w:val="002C687D"/>
    <w:rsid w:val="002E5ED2"/>
    <w:rsid w:val="002F1880"/>
    <w:rsid w:val="002F4DBE"/>
    <w:rsid w:val="00316630"/>
    <w:rsid w:val="00320C5C"/>
    <w:rsid w:val="003A435B"/>
    <w:rsid w:val="003A64E8"/>
    <w:rsid w:val="00425C58"/>
    <w:rsid w:val="00453EFC"/>
    <w:rsid w:val="004B0622"/>
    <w:rsid w:val="004C6942"/>
    <w:rsid w:val="004D2C07"/>
    <w:rsid w:val="004F2563"/>
    <w:rsid w:val="0050454F"/>
    <w:rsid w:val="005B254C"/>
    <w:rsid w:val="006160B4"/>
    <w:rsid w:val="006410A4"/>
    <w:rsid w:val="006A5999"/>
    <w:rsid w:val="006B0F4A"/>
    <w:rsid w:val="006D637A"/>
    <w:rsid w:val="006D6634"/>
    <w:rsid w:val="006E65E4"/>
    <w:rsid w:val="006F2F3C"/>
    <w:rsid w:val="006F7227"/>
    <w:rsid w:val="00700739"/>
    <w:rsid w:val="00730514"/>
    <w:rsid w:val="00747959"/>
    <w:rsid w:val="00773A33"/>
    <w:rsid w:val="00775EDB"/>
    <w:rsid w:val="00791E02"/>
    <w:rsid w:val="007972F6"/>
    <w:rsid w:val="007A79BD"/>
    <w:rsid w:val="007B200F"/>
    <w:rsid w:val="007B44E6"/>
    <w:rsid w:val="007D6C93"/>
    <w:rsid w:val="00835695"/>
    <w:rsid w:val="008358F0"/>
    <w:rsid w:val="00871BEB"/>
    <w:rsid w:val="00883238"/>
    <w:rsid w:val="008D697B"/>
    <w:rsid w:val="008F0275"/>
    <w:rsid w:val="0091398B"/>
    <w:rsid w:val="00935327"/>
    <w:rsid w:val="00962344"/>
    <w:rsid w:val="0098138A"/>
    <w:rsid w:val="009F5F29"/>
    <w:rsid w:val="009F67A3"/>
    <w:rsid w:val="00A000A7"/>
    <w:rsid w:val="00A66CB0"/>
    <w:rsid w:val="00A93A6D"/>
    <w:rsid w:val="00AF20F6"/>
    <w:rsid w:val="00AF4650"/>
    <w:rsid w:val="00B1173D"/>
    <w:rsid w:val="00B12396"/>
    <w:rsid w:val="00B136CC"/>
    <w:rsid w:val="00B1705C"/>
    <w:rsid w:val="00B208EC"/>
    <w:rsid w:val="00B220CF"/>
    <w:rsid w:val="00B61C4B"/>
    <w:rsid w:val="00B67F03"/>
    <w:rsid w:val="00B71032"/>
    <w:rsid w:val="00B876DF"/>
    <w:rsid w:val="00B91BD2"/>
    <w:rsid w:val="00BC4605"/>
    <w:rsid w:val="00BD2CA0"/>
    <w:rsid w:val="00C16850"/>
    <w:rsid w:val="00C24746"/>
    <w:rsid w:val="00C25944"/>
    <w:rsid w:val="00C63AB6"/>
    <w:rsid w:val="00C7131D"/>
    <w:rsid w:val="00CA76C5"/>
    <w:rsid w:val="00CF3AD2"/>
    <w:rsid w:val="00D215BB"/>
    <w:rsid w:val="00D34784"/>
    <w:rsid w:val="00DB5EC6"/>
    <w:rsid w:val="00DC3E5F"/>
    <w:rsid w:val="00DC5E08"/>
    <w:rsid w:val="00E01ECA"/>
    <w:rsid w:val="00E236B7"/>
    <w:rsid w:val="00E30791"/>
    <w:rsid w:val="00E41A68"/>
    <w:rsid w:val="00E46E19"/>
    <w:rsid w:val="00E709C7"/>
    <w:rsid w:val="00EA267E"/>
    <w:rsid w:val="00ED24BD"/>
    <w:rsid w:val="00FC6C1B"/>
    <w:rsid w:val="00FD0E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10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ganzeki.files.wordpress.com/2014/09/&#8220;http:/ttkb.meb.gov.tr/&#8221;"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doganzeki.files.wordpress.com/2014/09/&#8220;www.meb.gov.tr&#82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2940</Words>
  <Characters>16760</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10</cp:revision>
  <dcterms:created xsi:type="dcterms:W3CDTF">2015-09-03T06:11:00Z</dcterms:created>
  <dcterms:modified xsi:type="dcterms:W3CDTF">2015-09-03T15:38:00Z</dcterms:modified>
</cp:coreProperties>
</file>